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E15EA" w:rsidRPr="003E15EA" w:rsidRDefault="003E15EA" w:rsidP="003E15EA">
      <w:pPr>
        <w:pStyle w:val="a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E15EA">
        <w:rPr>
          <w:rFonts w:ascii="Times New Roman" w:hAnsi="Times New Roman" w:cs="Times New Roman"/>
          <w:b/>
          <w:sz w:val="24"/>
          <w:szCs w:val="24"/>
        </w:rPr>
        <w:t>ЗАДАНИЯ</w:t>
      </w:r>
    </w:p>
    <w:p w:rsidR="003E15EA" w:rsidRPr="003E15EA" w:rsidRDefault="003E15EA" w:rsidP="003E15EA">
      <w:pPr>
        <w:pStyle w:val="a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E15EA">
        <w:rPr>
          <w:rFonts w:ascii="Times New Roman" w:hAnsi="Times New Roman" w:cs="Times New Roman"/>
          <w:b/>
          <w:sz w:val="24"/>
          <w:szCs w:val="24"/>
        </w:rPr>
        <w:t>теоретического тура школьного этапа Всероссийской олимпиады по биологии,</w:t>
      </w:r>
    </w:p>
    <w:p w:rsidR="003E15EA" w:rsidRPr="003E15EA" w:rsidRDefault="003E15EA" w:rsidP="003E15EA">
      <w:pPr>
        <w:pStyle w:val="a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E15EA">
        <w:rPr>
          <w:rFonts w:ascii="Times New Roman" w:hAnsi="Times New Roman" w:cs="Times New Roman"/>
          <w:b/>
          <w:sz w:val="24"/>
          <w:szCs w:val="24"/>
        </w:rPr>
        <w:t xml:space="preserve"> 2018-2019 год,  11   класс</w:t>
      </w:r>
    </w:p>
    <w:p w:rsidR="003E15EA" w:rsidRPr="003E15EA" w:rsidRDefault="003E15EA" w:rsidP="003E15EA">
      <w:pPr>
        <w:widowControl w:val="0"/>
        <w:autoSpaceDE w:val="0"/>
        <w:autoSpaceDN w:val="0"/>
        <w:spacing w:line="360" w:lineRule="auto"/>
        <w:jc w:val="center"/>
        <w:rPr>
          <w:b/>
          <w:i/>
        </w:rPr>
      </w:pPr>
      <w:r w:rsidRPr="003E15EA">
        <w:rPr>
          <w:b/>
          <w:i/>
        </w:rPr>
        <w:t>Дорогие ребята!</w:t>
      </w:r>
    </w:p>
    <w:p w:rsidR="003E15EA" w:rsidRPr="003E15EA" w:rsidRDefault="003E15EA" w:rsidP="003E15EA">
      <w:pPr>
        <w:pStyle w:val="a4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3E15EA">
        <w:rPr>
          <w:rFonts w:ascii="Times New Roman" w:hAnsi="Times New Roman" w:cs="Times New Roman"/>
          <w:b/>
          <w:sz w:val="24"/>
          <w:szCs w:val="24"/>
        </w:rPr>
        <w:t>Поздравляем вас с участием в школьном этапе Всероссийской олимпиады по биологии! Желаем успеха в выполнении заданий! В</w:t>
      </w:r>
      <w:r w:rsidRPr="003E15EA">
        <w:rPr>
          <w:rFonts w:ascii="Times New Roman" w:hAnsi="Times New Roman" w:cs="Times New Roman"/>
          <w:b/>
          <w:bCs/>
          <w:sz w:val="24"/>
          <w:szCs w:val="24"/>
        </w:rPr>
        <w:t>ремя выполнения заданий -120 мин.</w:t>
      </w:r>
    </w:p>
    <w:p w:rsidR="003E15EA" w:rsidRPr="003E15EA" w:rsidRDefault="003E15EA" w:rsidP="003E15EA">
      <w:pPr>
        <w:pStyle w:val="a4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E15EA" w:rsidRPr="003E15EA" w:rsidRDefault="003E15EA" w:rsidP="003E15EA">
      <w:pPr>
        <w:autoSpaceDE w:val="0"/>
        <w:autoSpaceDN w:val="0"/>
        <w:adjustRightInd w:val="0"/>
        <w:rPr>
          <w:rFonts w:eastAsia="Times New Roman,Bold"/>
          <w:b/>
        </w:rPr>
      </w:pPr>
      <w:r w:rsidRPr="003E15EA">
        <w:rPr>
          <w:rFonts w:eastAsia="Times New Roman,Bold"/>
          <w:b/>
          <w:bCs/>
        </w:rPr>
        <w:t xml:space="preserve">Часть I. </w:t>
      </w:r>
      <w:r w:rsidRPr="003E15EA">
        <w:rPr>
          <w:rFonts w:eastAsia="Times New Roman,Bold"/>
          <w:b/>
        </w:rPr>
        <w:t>Вам предлагаются тестовые задания, требующие выбора только одного ответа</w:t>
      </w:r>
    </w:p>
    <w:p w:rsidR="003E15EA" w:rsidRPr="003E15EA" w:rsidRDefault="003E15EA" w:rsidP="003E15EA">
      <w:pPr>
        <w:autoSpaceDE w:val="0"/>
        <w:autoSpaceDN w:val="0"/>
        <w:adjustRightInd w:val="0"/>
        <w:rPr>
          <w:rFonts w:eastAsia="Times New Roman,Bold"/>
          <w:b/>
        </w:rPr>
      </w:pPr>
      <w:r w:rsidRPr="003E15EA">
        <w:rPr>
          <w:rFonts w:eastAsia="Times New Roman,Bold"/>
          <w:b/>
        </w:rPr>
        <w:t>из четырех возможных. Максимальное количество баллов, которое можно набрать – 35</w:t>
      </w:r>
    </w:p>
    <w:p w:rsidR="003E15EA" w:rsidRPr="003E15EA" w:rsidRDefault="003E15EA" w:rsidP="003E15EA">
      <w:pPr>
        <w:autoSpaceDE w:val="0"/>
        <w:autoSpaceDN w:val="0"/>
        <w:adjustRightInd w:val="0"/>
        <w:rPr>
          <w:rFonts w:eastAsia="Times New Roman,Bold"/>
        </w:rPr>
      </w:pPr>
      <w:r w:rsidRPr="003E15EA">
        <w:rPr>
          <w:rFonts w:eastAsia="Times New Roman,Bold"/>
          <w:b/>
        </w:rPr>
        <w:t>(по 1 баллу за каждое тестовое задание).</w:t>
      </w:r>
      <w:r w:rsidRPr="003E15EA">
        <w:rPr>
          <w:rFonts w:eastAsia="Times New Roman,Bold"/>
        </w:rPr>
        <w:t xml:space="preserve"> </w:t>
      </w:r>
    </w:p>
    <w:p w:rsidR="003E15EA" w:rsidRPr="003E15EA" w:rsidRDefault="003E15EA" w:rsidP="003E15EA">
      <w:pPr>
        <w:autoSpaceDE w:val="0"/>
        <w:autoSpaceDN w:val="0"/>
        <w:adjustRightInd w:val="0"/>
        <w:rPr>
          <w:b/>
        </w:rPr>
      </w:pPr>
      <w:r w:rsidRPr="003E15EA">
        <w:rPr>
          <w:b/>
        </w:rPr>
        <w:t>1. Клетка  кишечной палочки имеет:</w:t>
      </w:r>
    </w:p>
    <w:p w:rsidR="003E15EA" w:rsidRPr="003E15EA" w:rsidRDefault="003E15EA" w:rsidP="003E15EA">
      <w:r w:rsidRPr="003E15EA">
        <w:t xml:space="preserve">      а) плазматическая мембрана   </w:t>
      </w:r>
      <w:r w:rsidR="00217BD6">
        <w:t xml:space="preserve">                       </w:t>
      </w:r>
      <w:r w:rsidRPr="003E15EA">
        <w:t xml:space="preserve">      б) плазматическую мембрану с </w:t>
      </w:r>
      <w:proofErr w:type="spellStart"/>
      <w:r w:rsidRPr="003E15EA">
        <w:t>гликокаликсом</w:t>
      </w:r>
      <w:proofErr w:type="spellEnd"/>
      <w:r w:rsidRPr="003E15EA">
        <w:t xml:space="preserve">  </w:t>
      </w:r>
    </w:p>
    <w:p w:rsidR="003E15EA" w:rsidRPr="003E15EA" w:rsidRDefault="003E15EA" w:rsidP="003E15EA">
      <w:r w:rsidRPr="003E15EA">
        <w:t xml:space="preserve">      в) клеточную  стенку с содержанием </w:t>
      </w:r>
      <w:proofErr w:type="spellStart"/>
      <w:r w:rsidRPr="003E15EA">
        <w:t>муреина</w:t>
      </w:r>
      <w:proofErr w:type="spellEnd"/>
      <w:r w:rsidR="00217BD6">
        <w:t xml:space="preserve">; </w:t>
      </w:r>
      <w:r w:rsidRPr="003E15EA">
        <w:t xml:space="preserve">  г) клеточную  стенку  с  содержанием целлюлозы</w:t>
      </w:r>
    </w:p>
    <w:p w:rsidR="003E15EA" w:rsidRPr="003E15EA" w:rsidRDefault="003E15EA" w:rsidP="003E15EA">
      <w:pPr>
        <w:rPr>
          <w:b/>
          <w:color w:val="000000" w:themeColor="text1"/>
        </w:rPr>
      </w:pPr>
      <w:r w:rsidRPr="003E15EA">
        <w:rPr>
          <w:b/>
        </w:rPr>
        <w:t>2.</w:t>
      </w:r>
      <w:r w:rsidRPr="003E15EA">
        <w:rPr>
          <w:b/>
          <w:color w:val="000000" w:themeColor="text1"/>
        </w:rPr>
        <w:t xml:space="preserve"> Одинаковая функция  характерна </w:t>
      </w:r>
      <w:proofErr w:type="gramStart"/>
      <w:r w:rsidRPr="003E15EA">
        <w:rPr>
          <w:b/>
          <w:color w:val="000000" w:themeColor="text1"/>
        </w:rPr>
        <w:t>для</w:t>
      </w:r>
      <w:proofErr w:type="gramEnd"/>
      <w:r w:rsidRPr="003E15EA">
        <w:rPr>
          <w:b/>
          <w:color w:val="000000" w:themeColor="text1"/>
        </w:rPr>
        <w:t>:</w:t>
      </w:r>
    </w:p>
    <w:p w:rsidR="003E15EA" w:rsidRPr="003E15EA" w:rsidRDefault="003E15EA" w:rsidP="003E15EA">
      <w:pPr>
        <w:rPr>
          <w:color w:val="000000" w:themeColor="text1"/>
        </w:rPr>
      </w:pPr>
      <w:r w:rsidRPr="003E15EA">
        <w:rPr>
          <w:color w:val="000000" w:themeColor="text1"/>
        </w:rPr>
        <w:t xml:space="preserve">      а)  спор  </w:t>
      </w:r>
      <w:proofErr w:type="spellStart"/>
      <w:r w:rsidRPr="003E15EA">
        <w:rPr>
          <w:color w:val="000000" w:themeColor="text1"/>
        </w:rPr>
        <w:t>клостридий</w:t>
      </w:r>
      <w:proofErr w:type="spellEnd"/>
      <w:r w:rsidRPr="003E15EA">
        <w:rPr>
          <w:color w:val="000000" w:themeColor="text1"/>
        </w:rPr>
        <w:t xml:space="preserve">  и  базидиомицетов</w:t>
      </w:r>
      <w:r w:rsidR="00217BD6">
        <w:rPr>
          <w:color w:val="000000" w:themeColor="text1"/>
        </w:rPr>
        <w:t xml:space="preserve">  </w:t>
      </w:r>
      <w:r w:rsidRPr="003E15EA">
        <w:rPr>
          <w:color w:val="000000" w:themeColor="text1"/>
        </w:rPr>
        <w:t xml:space="preserve">      б) спор </w:t>
      </w:r>
      <w:proofErr w:type="spellStart"/>
      <w:r w:rsidRPr="003E15EA">
        <w:rPr>
          <w:color w:val="000000" w:themeColor="text1"/>
        </w:rPr>
        <w:t>клостридий</w:t>
      </w:r>
      <w:proofErr w:type="spellEnd"/>
      <w:r w:rsidRPr="003E15EA">
        <w:rPr>
          <w:color w:val="000000" w:themeColor="text1"/>
        </w:rPr>
        <w:t xml:space="preserve">  и цист дизентерийной амебы</w:t>
      </w:r>
    </w:p>
    <w:p w:rsidR="003E15EA" w:rsidRPr="003E15EA" w:rsidRDefault="003E15EA" w:rsidP="003E15EA">
      <w:pPr>
        <w:rPr>
          <w:color w:val="000000" w:themeColor="text1"/>
        </w:rPr>
      </w:pPr>
      <w:r w:rsidRPr="003E15EA">
        <w:rPr>
          <w:color w:val="000000" w:themeColor="text1"/>
        </w:rPr>
        <w:t xml:space="preserve">      в) спор </w:t>
      </w:r>
      <w:proofErr w:type="spellStart"/>
      <w:r w:rsidRPr="003E15EA">
        <w:rPr>
          <w:color w:val="000000" w:themeColor="text1"/>
        </w:rPr>
        <w:t>клостридий</w:t>
      </w:r>
      <w:proofErr w:type="spellEnd"/>
      <w:r w:rsidRPr="003E15EA">
        <w:rPr>
          <w:color w:val="000000" w:themeColor="text1"/>
        </w:rPr>
        <w:t xml:space="preserve">  и семян сосны</w:t>
      </w:r>
      <w:r w:rsidR="00217BD6">
        <w:rPr>
          <w:color w:val="000000" w:themeColor="text1"/>
        </w:rPr>
        <w:t xml:space="preserve">       </w:t>
      </w:r>
      <w:r w:rsidRPr="003E15EA">
        <w:rPr>
          <w:color w:val="000000" w:themeColor="text1"/>
        </w:rPr>
        <w:t xml:space="preserve">      г) спор </w:t>
      </w:r>
      <w:proofErr w:type="spellStart"/>
      <w:r w:rsidRPr="003E15EA">
        <w:rPr>
          <w:color w:val="000000" w:themeColor="text1"/>
        </w:rPr>
        <w:t>клостридий</w:t>
      </w:r>
      <w:proofErr w:type="spellEnd"/>
      <w:r w:rsidRPr="003E15EA">
        <w:rPr>
          <w:color w:val="000000" w:themeColor="text1"/>
        </w:rPr>
        <w:t xml:space="preserve"> и  папоротников  </w:t>
      </w:r>
    </w:p>
    <w:p w:rsidR="003E15EA" w:rsidRPr="003E15EA" w:rsidRDefault="003E15EA" w:rsidP="003E15EA">
      <w:pPr>
        <w:rPr>
          <w:b/>
          <w:color w:val="000000"/>
        </w:rPr>
      </w:pPr>
      <w:r w:rsidRPr="003E15EA">
        <w:rPr>
          <w:b/>
        </w:rPr>
        <w:t>3.</w:t>
      </w:r>
      <w:r w:rsidRPr="003E15EA">
        <w:rPr>
          <w:b/>
          <w:bCs/>
          <w:color w:val="000000"/>
        </w:rPr>
        <w:t xml:space="preserve"> Могут быть </w:t>
      </w:r>
      <w:proofErr w:type="gramStart"/>
      <w:r w:rsidRPr="003E15EA">
        <w:rPr>
          <w:b/>
          <w:bCs/>
          <w:color w:val="000000"/>
        </w:rPr>
        <w:t>использованы</w:t>
      </w:r>
      <w:proofErr w:type="gramEnd"/>
      <w:r w:rsidRPr="003E15EA">
        <w:rPr>
          <w:b/>
          <w:bCs/>
          <w:color w:val="000000"/>
        </w:rPr>
        <w:t xml:space="preserve"> в очистных сооружениях:</w:t>
      </w:r>
      <w:r w:rsidR="00217BD6">
        <w:rPr>
          <w:color w:val="000000"/>
        </w:rPr>
        <w:br/>
        <w:t xml:space="preserve"> </w:t>
      </w:r>
      <w:r w:rsidRPr="003E15EA">
        <w:rPr>
          <w:color w:val="000000"/>
        </w:rPr>
        <w:t>а) спирогира и фукус;</w:t>
      </w:r>
      <w:r w:rsidR="00217BD6">
        <w:rPr>
          <w:color w:val="000000"/>
        </w:rPr>
        <w:t xml:space="preserve">  </w:t>
      </w:r>
      <w:r w:rsidRPr="003E15EA">
        <w:rPr>
          <w:color w:val="000000"/>
        </w:rPr>
        <w:t xml:space="preserve">б) хламидомонада и хлорелла; в) спирогира и </w:t>
      </w:r>
      <w:proofErr w:type="spellStart"/>
      <w:r w:rsidRPr="003E15EA">
        <w:rPr>
          <w:color w:val="000000"/>
        </w:rPr>
        <w:t>улотрикс</w:t>
      </w:r>
      <w:proofErr w:type="spellEnd"/>
      <w:r w:rsidRPr="003E15EA">
        <w:rPr>
          <w:color w:val="000000"/>
        </w:rPr>
        <w:t>;</w:t>
      </w:r>
      <w:r w:rsidR="00217BD6">
        <w:rPr>
          <w:color w:val="000000"/>
        </w:rPr>
        <w:t xml:space="preserve"> </w:t>
      </w:r>
      <w:r w:rsidRPr="003E15EA">
        <w:rPr>
          <w:color w:val="000000"/>
        </w:rPr>
        <w:t>г) ламинария и фукус.</w:t>
      </w:r>
    </w:p>
    <w:p w:rsidR="003E15EA" w:rsidRPr="003E15EA" w:rsidRDefault="003E15EA" w:rsidP="003E15EA">
      <w:pPr>
        <w:rPr>
          <w:color w:val="000000"/>
        </w:rPr>
      </w:pPr>
      <w:r w:rsidRPr="003E15EA">
        <w:rPr>
          <w:b/>
          <w:color w:val="000000"/>
        </w:rPr>
        <w:t>4.</w:t>
      </w:r>
      <w:r w:rsidRPr="003E15EA">
        <w:rPr>
          <w:b/>
          <w:bCs/>
          <w:color w:val="000000"/>
        </w:rPr>
        <w:t xml:space="preserve"> Сфагнум размножается:</w:t>
      </w:r>
      <w:r w:rsidRPr="003E15EA">
        <w:rPr>
          <w:color w:val="000000"/>
        </w:rPr>
        <w:br/>
        <w:t xml:space="preserve">    а) семенами;</w:t>
      </w:r>
      <w:r w:rsidR="00217BD6">
        <w:rPr>
          <w:color w:val="000000"/>
        </w:rPr>
        <w:t xml:space="preserve"> </w:t>
      </w:r>
      <w:r w:rsidRPr="003E15EA">
        <w:rPr>
          <w:color w:val="000000"/>
        </w:rPr>
        <w:t>б) зооспорами;</w:t>
      </w:r>
      <w:r w:rsidR="00217BD6">
        <w:rPr>
          <w:color w:val="000000"/>
        </w:rPr>
        <w:t xml:space="preserve"> </w:t>
      </w:r>
      <w:r w:rsidRPr="003E15EA">
        <w:rPr>
          <w:color w:val="000000"/>
        </w:rPr>
        <w:t xml:space="preserve">    в) спорами, вегетативно, гаметами;</w:t>
      </w:r>
      <w:r w:rsidR="00217BD6">
        <w:rPr>
          <w:color w:val="000000"/>
        </w:rPr>
        <w:t xml:space="preserve"> </w:t>
      </w:r>
      <w:r w:rsidRPr="003E15EA">
        <w:rPr>
          <w:color w:val="000000"/>
        </w:rPr>
        <w:t xml:space="preserve">    г) только гаметами.</w:t>
      </w:r>
    </w:p>
    <w:p w:rsidR="003E15EA" w:rsidRPr="003E15EA" w:rsidRDefault="003E15EA" w:rsidP="003E15EA">
      <w:pPr>
        <w:spacing w:line="360" w:lineRule="auto"/>
        <w:rPr>
          <w:b/>
        </w:rPr>
      </w:pPr>
      <w:r w:rsidRPr="003E15EA">
        <w:rPr>
          <w:b/>
          <w:bCs/>
          <w:color w:val="000000"/>
        </w:rPr>
        <w:t xml:space="preserve">5. </w:t>
      </w:r>
      <w:r w:rsidRPr="003E15EA">
        <w:rPr>
          <w:b/>
        </w:rPr>
        <w:t>Какой цифрой обозначен на рисунке спорофит мха:</w:t>
      </w:r>
    </w:p>
    <w:tbl>
      <w:tblPr>
        <w:tblStyle w:val="a3"/>
        <w:tblW w:w="0" w:type="auto"/>
        <w:tblLook w:val="04A0"/>
      </w:tblPr>
      <w:tblGrid>
        <w:gridCol w:w="5353"/>
      </w:tblGrid>
      <w:tr w:rsidR="003E15EA" w:rsidRPr="003E15EA" w:rsidTr="00D242AE">
        <w:trPr>
          <w:trHeight w:val="3398"/>
        </w:trPr>
        <w:tc>
          <w:tcPr>
            <w:tcW w:w="5353" w:type="dxa"/>
          </w:tcPr>
          <w:p w:rsidR="003E15EA" w:rsidRPr="003E15EA" w:rsidRDefault="003E15EA" w:rsidP="00D242AE">
            <w:pPr>
              <w:spacing w:line="360" w:lineRule="auto"/>
              <w:rPr>
                <w:b/>
              </w:rPr>
            </w:pPr>
            <w:r w:rsidRPr="003E15EA">
              <w:rPr>
                <w:b/>
                <w:noProof/>
              </w:rPr>
              <w:drawing>
                <wp:inline distT="0" distB="0" distL="0" distR="0">
                  <wp:extent cx="3255749" cy="2136180"/>
                  <wp:effectExtent l="0" t="0" r="1905" b="0"/>
                  <wp:docPr id="1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68631" cy="214463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E15EA" w:rsidRPr="003E15EA" w:rsidRDefault="003E15EA" w:rsidP="003E15EA">
      <w:pPr>
        <w:spacing w:line="360" w:lineRule="auto"/>
        <w:rPr>
          <w:b/>
        </w:rPr>
      </w:pPr>
    </w:p>
    <w:p w:rsidR="003E15EA" w:rsidRPr="003E15EA" w:rsidRDefault="003E15EA" w:rsidP="003E15EA">
      <w:pPr>
        <w:rPr>
          <w:bCs/>
          <w:color w:val="000000"/>
        </w:rPr>
      </w:pPr>
      <w:r w:rsidRPr="003E15EA">
        <w:rPr>
          <w:bCs/>
          <w:color w:val="000000"/>
        </w:rPr>
        <w:t>а)1;             б)2;          в) 3;      г) 4.</w:t>
      </w:r>
    </w:p>
    <w:p w:rsidR="003E15EA" w:rsidRPr="003E15EA" w:rsidRDefault="003E15EA" w:rsidP="003E15EA">
      <w:pPr>
        <w:rPr>
          <w:bCs/>
          <w:color w:val="000000"/>
        </w:rPr>
      </w:pPr>
    </w:p>
    <w:p w:rsidR="003E15EA" w:rsidRPr="003E15EA" w:rsidRDefault="003E15EA" w:rsidP="003E15EA">
      <w:pPr>
        <w:spacing w:line="360" w:lineRule="auto"/>
        <w:rPr>
          <w:b/>
        </w:rPr>
      </w:pPr>
      <w:r w:rsidRPr="003E15EA">
        <w:rPr>
          <w:b/>
          <w:color w:val="000000" w:themeColor="text1"/>
        </w:rPr>
        <w:t xml:space="preserve">6.  </w:t>
      </w:r>
      <w:r w:rsidRPr="003E15EA">
        <w:rPr>
          <w:b/>
        </w:rPr>
        <w:t>Какое растение из таблицы относят к тому же отделу, что и растение на рисунке?</w:t>
      </w:r>
    </w:p>
    <w:tbl>
      <w:tblPr>
        <w:tblStyle w:val="a3"/>
        <w:tblW w:w="0" w:type="auto"/>
        <w:tblInd w:w="250" w:type="dxa"/>
        <w:tblLook w:val="04A0"/>
      </w:tblPr>
      <w:tblGrid>
        <w:gridCol w:w="2124"/>
      </w:tblGrid>
      <w:tr w:rsidR="003E15EA" w:rsidRPr="003E15EA" w:rsidTr="00D242AE">
        <w:trPr>
          <w:trHeight w:val="2228"/>
        </w:trPr>
        <w:tc>
          <w:tcPr>
            <w:tcW w:w="2124" w:type="dxa"/>
          </w:tcPr>
          <w:p w:rsidR="003E15EA" w:rsidRPr="003E15EA" w:rsidRDefault="003E15EA" w:rsidP="00D242AE">
            <w:pPr>
              <w:rPr>
                <w:color w:val="000000"/>
              </w:rPr>
            </w:pPr>
            <w:r w:rsidRPr="003E15EA">
              <w:rPr>
                <w:noProof/>
              </w:rPr>
              <w:drawing>
                <wp:inline distT="0" distB="0" distL="0" distR="0">
                  <wp:extent cx="1104181" cy="1469137"/>
                  <wp:effectExtent l="0" t="0" r="1270" b="0"/>
                  <wp:docPr id="3" name="Рисунок 12" descr="ÐÐ°ÑÑÐ¸Ð½ÐºÐ¸ Ð¿Ð¾ Ð·Ð°Ð¿ÑÐ¾ÑÑ ÐµÐ»Ñ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ÐÐ°ÑÑÐ¸Ð½ÐºÐ¸ Ð¿Ð¾ Ð·Ð°Ð¿ÑÐ¾ÑÑ ÐµÐ»Ñ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BEBA8EAE-BF5A-486C-A8C5-ECC9F3942E4B}">
                                <a14:imgProps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        <a14:imgLayer r:embed="rId8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contrast="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5234" cy="14705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E15EA" w:rsidRPr="003E15EA" w:rsidRDefault="003E15EA" w:rsidP="003E15EA">
      <w:pPr>
        <w:rPr>
          <w:color w:val="000000"/>
        </w:rPr>
      </w:pPr>
      <w:r w:rsidRPr="003E15EA">
        <w:rPr>
          <w:color w:val="000000"/>
        </w:rPr>
        <w:t xml:space="preserve">    </w:t>
      </w:r>
    </w:p>
    <w:tbl>
      <w:tblPr>
        <w:tblStyle w:val="a3"/>
        <w:tblW w:w="0" w:type="auto"/>
        <w:tblInd w:w="250" w:type="dxa"/>
        <w:tblLayout w:type="fixed"/>
        <w:tblLook w:val="04A0"/>
      </w:tblPr>
      <w:tblGrid>
        <w:gridCol w:w="2620"/>
        <w:gridCol w:w="2166"/>
        <w:gridCol w:w="2256"/>
        <w:gridCol w:w="2172"/>
      </w:tblGrid>
      <w:tr w:rsidR="003E15EA" w:rsidRPr="003E15EA" w:rsidTr="00D242AE">
        <w:tc>
          <w:tcPr>
            <w:tcW w:w="2620" w:type="dxa"/>
          </w:tcPr>
          <w:p w:rsidR="003E15EA" w:rsidRPr="003E15EA" w:rsidRDefault="003E15EA" w:rsidP="00D242AE">
            <w:pPr>
              <w:rPr>
                <w:color w:val="000000"/>
              </w:rPr>
            </w:pPr>
            <w:r w:rsidRPr="003E15EA">
              <w:rPr>
                <w:noProof/>
              </w:rPr>
              <w:lastRenderedPageBreak/>
              <w:drawing>
                <wp:inline distT="0" distB="0" distL="0" distR="0">
                  <wp:extent cx="1526876" cy="1682151"/>
                  <wp:effectExtent l="0" t="0" r="0" b="0"/>
                  <wp:docPr id="4" name="Рисунок 14" descr="ÐÐ°ÑÑÐ¸Ð½ÐºÐ¸ Ð¿Ð¾ Ð·Ð°Ð¿ÑÐ¾ÑÑ Ð´ÐµÑÐµÐ²Ð¾ Ð¼Ð¸Ð½Ð´Ð°Ð»Ñ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ÐÐ°ÑÑÐ¸Ð½ÐºÐ¸ Ð¿Ð¾ Ð·Ð°Ð¿ÑÐ¾ÑÑ Ð´ÐµÑÐµÐ²Ð¾ Ð¼Ð¸Ð½Ð´Ð°Ð»Ñ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BEBA8EAE-BF5A-486C-A8C5-ECC9F3942E4B}">
                                <a14:imgProps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        <a14:imgLayer r:embed="rId10">
                                    <a14:imgEffect>
                                      <a14:sharpenSoften amount="25000"/>
                                    </a14:imgEffect>
                                    <a14:imgEffect>
                                      <a14:saturation sat="300000"/>
                                    </a14:imgEffect>
                                    <a14:imgEffect>
                                      <a14:brightnessContrast contras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l="30785" r="7868"/>
                          <a:stretch/>
                        </pic:blipFill>
                        <pic:spPr bwMode="auto">
                          <a:xfrm>
                            <a:off x="0" y="0"/>
                            <a:ext cx="1533828" cy="16898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3E15EA">
              <w:rPr>
                <w:noProof/>
              </w:rPr>
              <w:drawing>
                <wp:inline distT="0" distB="0" distL="0" distR="0">
                  <wp:extent cx="1259432" cy="923883"/>
                  <wp:effectExtent l="0" t="0" r="0" b="0"/>
                  <wp:docPr id="5" name="Рисунок 16" descr="ÐÐ°ÑÑÐ¸Ð½ÐºÐ¸ Ð¿Ð¾ Ð·Ð°Ð¿ÑÐ¾ÑÑ Ð´ÐµÑÐµÐ²Ð¾ Ð¼Ð¸Ð½Ð´Ð°Ð»Ñ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ÐÐ°ÑÑÐ¸Ð½ÐºÐ¸ Ð¿Ð¾ Ð·Ð°Ð¿ÑÐ¾ÑÑ Ð´ÐµÑÐµÐ²Ð¾ Ð¼Ð¸Ð½Ð´Ð°Ð»Ñ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BEBA8EAE-BF5A-486C-A8C5-ECC9F3942E4B}">
                                <a14:imgProps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        <a14:imgLayer r:embed="rId12">
                                    <a14:imgEffect>
                                      <a14:sharpenSoften amount="25000"/>
                                    </a14:imgEffect>
                                    <a14:imgEffect>
                                      <a14:brightnessContrast contrast="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9432" cy="9238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66" w:type="dxa"/>
          </w:tcPr>
          <w:p w:rsidR="003E15EA" w:rsidRPr="003E15EA" w:rsidRDefault="003E15EA" w:rsidP="00D242AE">
            <w:pPr>
              <w:rPr>
                <w:color w:val="000000"/>
              </w:rPr>
            </w:pPr>
          </w:p>
          <w:p w:rsidR="003E15EA" w:rsidRPr="003E15EA" w:rsidRDefault="003E15EA" w:rsidP="00D242AE">
            <w:pPr>
              <w:rPr>
                <w:color w:val="000000"/>
              </w:rPr>
            </w:pPr>
          </w:p>
          <w:p w:rsidR="003E15EA" w:rsidRPr="003E15EA" w:rsidRDefault="003E15EA" w:rsidP="00D242AE">
            <w:pPr>
              <w:rPr>
                <w:color w:val="000000"/>
              </w:rPr>
            </w:pPr>
            <w:r w:rsidRPr="003E15EA">
              <w:rPr>
                <w:noProof/>
              </w:rPr>
              <w:drawing>
                <wp:inline distT="0" distB="0" distL="0" distR="0">
                  <wp:extent cx="1235340" cy="1777041"/>
                  <wp:effectExtent l="0" t="0" r="3175" b="0"/>
                  <wp:docPr id="6" name="Рисунок 9" descr="ÐÐ°ÑÑÐ¸Ð½ÐºÐ¸ Ð¿Ð¾ Ð·Ð°Ð¿ÑÐ¾ÑÑ ÑÐ¿Ð°ÑÐ¶Ð° ÑÐ²ÐµÑÐµÑ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ÐÐ°ÑÑÐ¸Ð½ÐºÐ¸ Ð¿Ð¾ Ð·Ð°Ð¿ÑÐ¾ÑÑ ÑÐ¿Ð°ÑÐ¶Ð° ÑÐ²ÐµÑÐµÑ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BEBA8EAE-BF5A-486C-A8C5-ECC9F3942E4B}">
                                <a14:imgProps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        <a14:imgLayer r:embed="rId14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bright="-20000" contrast="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l="15772" t="3363" r="10066" b="7542"/>
                          <a:stretch/>
                        </pic:blipFill>
                        <pic:spPr bwMode="auto">
                          <a:xfrm>
                            <a:off x="0" y="0"/>
                            <a:ext cx="1241153" cy="17854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56" w:type="dxa"/>
          </w:tcPr>
          <w:p w:rsidR="003E15EA" w:rsidRPr="003E15EA" w:rsidRDefault="003E15EA" w:rsidP="00D242AE">
            <w:pPr>
              <w:rPr>
                <w:noProof/>
              </w:rPr>
            </w:pPr>
          </w:p>
          <w:p w:rsidR="003E15EA" w:rsidRPr="003E15EA" w:rsidRDefault="003E15EA" w:rsidP="00D242AE">
            <w:pPr>
              <w:rPr>
                <w:noProof/>
              </w:rPr>
            </w:pPr>
          </w:p>
          <w:p w:rsidR="003E15EA" w:rsidRPr="003E15EA" w:rsidRDefault="003E15EA" w:rsidP="00D242AE">
            <w:pPr>
              <w:rPr>
                <w:color w:val="000000"/>
              </w:rPr>
            </w:pPr>
            <w:r w:rsidRPr="003E15EA">
              <w:rPr>
                <w:noProof/>
              </w:rPr>
              <w:drawing>
                <wp:inline distT="0" distB="0" distL="0" distR="0">
                  <wp:extent cx="1290064" cy="1777041"/>
                  <wp:effectExtent l="0" t="0" r="5715" b="0"/>
                  <wp:docPr id="8" name="Рисунок 10" descr="ÐÐ°ÑÑÐ¸Ð½ÐºÐ¸ Ð¿Ð¾ Ð·Ð°Ð¿ÑÐ¾ÑÑ ÑÐ²Ð¾ÑÐ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ÐÐ°ÑÑÐ¸Ð½ÐºÐ¸ Ð¿Ð¾ Ð·Ð°Ð¿ÑÐ¾ÑÑ ÑÐ²Ð¾ÑÐ¸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" cstate="print">
                            <a:extLst>
                              <a:ext uri="{BEBA8EAE-BF5A-486C-A8C5-ECC9F3942E4B}">
                                <a14:imgProps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        <a14:imgLayer r:embed="rId16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contras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l="14721" r="8629" b="17317"/>
                          <a:stretch/>
                        </pic:blipFill>
                        <pic:spPr bwMode="auto">
                          <a:xfrm flipH="1">
                            <a:off x="0" y="0"/>
                            <a:ext cx="1292309" cy="17801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72" w:type="dxa"/>
          </w:tcPr>
          <w:p w:rsidR="003E15EA" w:rsidRPr="003E15EA" w:rsidRDefault="003E15EA" w:rsidP="00D242AE">
            <w:pPr>
              <w:rPr>
                <w:noProof/>
              </w:rPr>
            </w:pPr>
          </w:p>
          <w:p w:rsidR="003E15EA" w:rsidRPr="003E15EA" w:rsidRDefault="003E15EA" w:rsidP="00D242AE">
            <w:pPr>
              <w:rPr>
                <w:noProof/>
              </w:rPr>
            </w:pPr>
          </w:p>
          <w:p w:rsidR="003E15EA" w:rsidRPr="003E15EA" w:rsidRDefault="003E15EA" w:rsidP="00D242AE">
            <w:pPr>
              <w:rPr>
                <w:color w:val="000000"/>
              </w:rPr>
            </w:pPr>
            <w:r w:rsidRPr="003E15EA">
              <w:rPr>
                <w:noProof/>
              </w:rPr>
              <w:drawing>
                <wp:inline distT="0" distB="0" distL="0" distR="0">
                  <wp:extent cx="1360324" cy="1794294"/>
                  <wp:effectExtent l="0" t="0" r="0" b="0"/>
                  <wp:docPr id="11" name="Рисунок 15" descr="ÐÐ°ÑÑÐ¸Ð½ÐºÐ¸ Ð¿Ð¾ Ð·Ð°Ð¿ÑÐ¾ÑÑ Ð´ÐµÑÐµÐ²Ð¾ Ð³Ð¸Ð½ÐºÐ³Ð¾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ÐÐ°ÑÑÐ¸Ð½ÐºÐ¸ Ð¿Ð¾ Ð·Ð°Ð¿ÑÐ¾ÑÑ Ð´ÐµÑÐµÐ²Ð¾ Ð³Ð¸Ð½ÐºÐ³Ð¾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BEBA8EAE-BF5A-486C-A8C5-ECC9F3942E4B}">
                                <a14:imgProps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        <a14:imgLayer r:embed="rId18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contrast="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4023" cy="17991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E15EA" w:rsidRPr="003E15EA" w:rsidTr="00D242AE">
        <w:tc>
          <w:tcPr>
            <w:tcW w:w="2620" w:type="dxa"/>
          </w:tcPr>
          <w:p w:rsidR="003E15EA" w:rsidRPr="003E15EA" w:rsidRDefault="003E15EA" w:rsidP="00D242AE">
            <w:pPr>
              <w:rPr>
                <w:color w:val="000000"/>
              </w:rPr>
            </w:pPr>
            <w:r w:rsidRPr="003E15EA">
              <w:rPr>
                <w:color w:val="000000"/>
              </w:rPr>
              <w:t>а) миндаль</w:t>
            </w:r>
          </w:p>
        </w:tc>
        <w:tc>
          <w:tcPr>
            <w:tcW w:w="2166" w:type="dxa"/>
          </w:tcPr>
          <w:p w:rsidR="003E15EA" w:rsidRPr="003E15EA" w:rsidRDefault="003E15EA" w:rsidP="00D242AE">
            <w:pPr>
              <w:rPr>
                <w:color w:val="000000"/>
              </w:rPr>
            </w:pPr>
            <w:r w:rsidRPr="003E15EA">
              <w:rPr>
                <w:color w:val="000000"/>
              </w:rPr>
              <w:t>б) спаржа</w:t>
            </w:r>
          </w:p>
        </w:tc>
        <w:tc>
          <w:tcPr>
            <w:tcW w:w="2256" w:type="dxa"/>
          </w:tcPr>
          <w:p w:rsidR="003E15EA" w:rsidRPr="003E15EA" w:rsidRDefault="003E15EA" w:rsidP="00D242AE">
            <w:pPr>
              <w:rPr>
                <w:color w:val="000000"/>
              </w:rPr>
            </w:pPr>
            <w:r w:rsidRPr="003E15EA">
              <w:rPr>
                <w:color w:val="000000"/>
              </w:rPr>
              <w:t>в) хвощ</w:t>
            </w:r>
          </w:p>
        </w:tc>
        <w:tc>
          <w:tcPr>
            <w:tcW w:w="2172" w:type="dxa"/>
          </w:tcPr>
          <w:p w:rsidR="003E15EA" w:rsidRPr="003E15EA" w:rsidRDefault="003E15EA" w:rsidP="00D242AE">
            <w:pPr>
              <w:rPr>
                <w:color w:val="000000"/>
              </w:rPr>
            </w:pPr>
            <w:r w:rsidRPr="003E15EA">
              <w:rPr>
                <w:color w:val="000000"/>
              </w:rPr>
              <w:t xml:space="preserve">г) </w:t>
            </w:r>
            <w:proofErr w:type="spellStart"/>
            <w:r w:rsidRPr="003E15EA">
              <w:rPr>
                <w:color w:val="000000"/>
              </w:rPr>
              <w:t>гинкго</w:t>
            </w:r>
            <w:proofErr w:type="spellEnd"/>
          </w:p>
        </w:tc>
      </w:tr>
    </w:tbl>
    <w:p w:rsidR="003E15EA" w:rsidRPr="003E15EA" w:rsidRDefault="003E15EA" w:rsidP="003E15EA">
      <w:pPr>
        <w:rPr>
          <w:color w:val="000000"/>
        </w:rPr>
      </w:pPr>
    </w:p>
    <w:p w:rsidR="003E15EA" w:rsidRPr="003E15EA" w:rsidRDefault="003E15EA" w:rsidP="003E15EA">
      <w:pPr>
        <w:pStyle w:val="a4"/>
        <w:spacing w:line="360" w:lineRule="auto"/>
        <w:rPr>
          <w:rFonts w:ascii="Times New Roman" w:hAnsi="Times New Roman" w:cs="Times New Roman"/>
          <w:b/>
          <w:sz w:val="24"/>
          <w:szCs w:val="24"/>
          <w:lang w:bidi="ru-RU"/>
        </w:rPr>
      </w:pPr>
      <w:r w:rsidRPr="003E15EA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7. </w:t>
      </w:r>
      <w:r w:rsidRPr="003E15EA">
        <w:rPr>
          <w:rFonts w:ascii="Times New Roman" w:hAnsi="Times New Roman" w:cs="Times New Roman"/>
          <w:b/>
          <w:sz w:val="24"/>
          <w:szCs w:val="24"/>
          <w:lang w:bidi="ru-RU"/>
        </w:rPr>
        <w:t>Формула цветка растений семейства розоцветных:</w:t>
      </w:r>
    </w:p>
    <w:p w:rsidR="003E15EA" w:rsidRPr="003E15EA" w:rsidRDefault="003E15EA" w:rsidP="003E15EA">
      <w:pPr>
        <w:widowControl w:val="0"/>
        <w:autoSpaceDE w:val="0"/>
        <w:autoSpaceDN w:val="0"/>
        <w:spacing w:line="360" w:lineRule="auto"/>
        <w:rPr>
          <w:lang w:bidi="ru-RU"/>
        </w:rPr>
      </w:pPr>
      <w:r w:rsidRPr="003E15EA">
        <w:rPr>
          <w:lang w:bidi="ru-RU"/>
        </w:rPr>
        <w:t>а) Ч(5)Л1+2+(2)Т(9)+1П1;</w:t>
      </w:r>
      <w:r w:rsidR="00217BD6">
        <w:rPr>
          <w:lang w:bidi="ru-RU"/>
        </w:rPr>
        <w:t xml:space="preserve">        </w:t>
      </w:r>
      <w:r w:rsidRPr="003E15EA">
        <w:rPr>
          <w:lang w:bidi="ru-RU"/>
        </w:rPr>
        <w:t>б) Ч5Л5Т∞</w:t>
      </w:r>
      <w:proofErr w:type="gramStart"/>
      <w:r w:rsidRPr="003E15EA">
        <w:rPr>
          <w:lang w:bidi="ru-RU"/>
        </w:rPr>
        <w:t>П</w:t>
      </w:r>
      <w:proofErr w:type="gramEnd"/>
      <w:r w:rsidRPr="003E15EA">
        <w:rPr>
          <w:lang w:bidi="ru-RU"/>
        </w:rPr>
        <w:t>∞;</w:t>
      </w:r>
      <w:r w:rsidR="00217BD6">
        <w:rPr>
          <w:lang w:bidi="ru-RU"/>
        </w:rPr>
        <w:t xml:space="preserve">        </w:t>
      </w:r>
      <w:r w:rsidRPr="003E15EA">
        <w:rPr>
          <w:lang w:bidi="ru-RU"/>
        </w:rPr>
        <w:t xml:space="preserve">в) Ч(5)Л(5)Т(5)П(2); </w:t>
      </w:r>
      <w:r w:rsidR="00217BD6">
        <w:rPr>
          <w:lang w:bidi="ru-RU"/>
        </w:rPr>
        <w:t xml:space="preserve"> </w:t>
      </w:r>
      <w:r w:rsidRPr="003E15EA">
        <w:rPr>
          <w:lang w:bidi="ru-RU"/>
        </w:rPr>
        <w:t>г) Ч4Л4Т2+4П(2).</w:t>
      </w:r>
    </w:p>
    <w:p w:rsidR="003E15EA" w:rsidRPr="003E15EA" w:rsidRDefault="003E15EA" w:rsidP="003E15EA">
      <w:pPr>
        <w:pStyle w:val="a4"/>
        <w:rPr>
          <w:rFonts w:ascii="Times New Roman" w:hAnsi="Times New Roman" w:cs="Times New Roman"/>
          <w:b/>
          <w:sz w:val="24"/>
          <w:szCs w:val="24"/>
        </w:rPr>
      </w:pPr>
      <w:r w:rsidRPr="003E15EA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8. </w:t>
      </w:r>
      <w:r w:rsidRPr="003E15EA">
        <w:rPr>
          <w:rFonts w:ascii="Times New Roman" w:hAnsi="Times New Roman" w:cs="Times New Roman"/>
          <w:b/>
          <w:sz w:val="24"/>
          <w:szCs w:val="24"/>
        </w:rPr>
        <w:t>Из перечисленных простейших возбудителем заболевания – пендинской или восточной язвы у человека является:</w:t>
      </w:r>
    </w:p>
    <w:p w:rsidR="003E15EA" w:rsidRPr="003E15EA" w:rsidRDefault="003E15EA" w:rsidP="00217BD6">
      <w:pPr>
        <w:pStyle w:val="a4"/>
      </w:pPr>
      <w:r w:rsidRPr="003E15EA">
        <w:rPr>
          <w:rFonts w:ascii="Times New Roman" w:hAnsi="Times New Roman" w:cs="Times New Roman"/>
          <w:sz w:val="24"/>
          <w:szCs w:val="24"/>
        </w:rPr>
        <w:t>а) балантидий;</w:t>
      </w:r>
      <w:r w:rsidR="00217BD6">
        <w:rPr>
          <w:rFonts w:ascii="Times New Roman" w:hAnsi="Times New Roman" w:cs="Times New Roman"/>
          <w:sz w:val="24"/>
          <w:szCs w:val="24"/>
        </w:rPr>
        <w:t xml:space="preserve">     </w:t>
      </w:r>
      <w:r w:rsidRPr="003E15EA">
        <w:rPr>
          <w:rFonts w:ascii="Times New Roman" w:hAnsi="Times New Roman" w:cs="Times New Roman"/>
          <w:sz w:val="24"/>
          <w:szCs w:val="24"/>
        </w:rPr>
        <w:t xml:space="preserve">б) </w:t>
      </w:r>
      <w:proofErr w:type="spellStart"/>
      <w:r w:rsidRPr="003E15EA">
        <w:rPr>
          <w:rFonts w:ascii="Times New Roman" w:hAnsi="Times New Roman" w:cs="Times New Roman"/>
          <w:sz w:val="24"/>
          <w:szCs w:val="24"/>
        </w:rPr>
        <w:t>лейшмания</w:t>
      </w:r>
      <w:proofErr w:type="spellEnd"/>
      <w:r w:rsidRPr="003E15EA">
        <w:rPr>
          <w:rFonts w:ascii="Times New Roman" w:hAnsi="Times New Roman" w:cs="Times New Roman"/>
          <w:sz w:val="24"/>
          <w:szCs w:val="24"/>
        </w:rPr>
        <w:t xml:space="preserve">; </w:t>
      </w:r>
      <w:r w:rsidR="00217BD6">
        <w:rPr>
          <w:rFonts w:ascii="Times New Roman" w:hAnsi="Times New Roman" w:cs="Times New Roman"/>
          <w:sz w:val="24"/>
          <w:szCs w:val="24"/>
        </w:rPr>
        <w:t xml:space="preserve"> </w:t>
      </w:r>
      <w:r w:rsidRPr="003E15EA">
        <w:rPr>
          <w:rFonts w:ascii="Times New Roman" w:hAnsi="Times New Roman" w:cs="Times New Roman"/>
          <w:sz w:val="24"/>
          <w:szCs w:val="24"/>
        </w:rPr>
        <w:t>в) трипаносома;</w:t>
      </w:r>
      <w:r w:rsidR="00217BD6">
        <w:rPr>
          <w:rFonts w:ascii="Times New Roman" w:hAnsi="Times New Roman" w:cs="Times New Roman"/>
          <w:sz w:val="24"/>
          <w:szCs w:val="24"/>
        </w:rPr>
        <w:t xml:space="preserve">   </w:t>
      </w:r>
      <w:r w:rsidRPr="003E15EA">
        <w:t>г) токсоплазма.</w:t>
      </w:r>
    </w:p>
    <w:p w:rsidR="003E15EA" w:rsidRPr="003E15EA" w:rsidRDefault="003E15EA" w:rsidP="003E15EA">
      <w:pPr>
        <w:rPr>
          <w:b/>
          <w:color w:val="000000"/>
        </w:rPr>
      </w:pPr>
      <w:r w:rsidRPr="003E15EA">
        <w:rPr>
          <w:b/>
          <w:color w:val="000000"/>
        </w:rPr>
        <w:t xml:space="preserve">9. У животного, изображенного на рисунке </w:t>
      </w:r>
      <w:proofErr w:type="spellStart"/>
      <w:r w:rsidRPr="003E15EA">
        <w:rPr>
          <w:b/>
          <w:color w:val="000000"/>
        </w:rPr>
        <w:t>отсуствует</w:t>
      </w:r>
      <w:proofErr w:type="spellEnd"/>
      <w:r w:rsidRPr="003E15EA">
        <w:rPr>
          <w:b/>
          <w:color w:val="000000"/>
        </w:rPr>
        <w:t>:</w:t>
      </w:r>
    </w:p>
    <w:tbl>
      <w:tblPr>
        <w:tblStyle w:val="a3"/>
        <w:tblW w:w="0" w:type="auto"/>
        <w:tblLook w:val="04A0"/>
      </w:tblPr>
      <w:tblGrid>
        <w:gridCol w:w="3408"/>
      </w:tblGrid>
      <w:tr w:rsidR="003E15EA" w:rsidRPr="003E15EA" w:rsidTr="00D242AE">
        <w:tc>
          <w:tcPr>
            <w:tcW w:w="3408" w:type="dxa"/>
          </w:tcPr>
          <w:p w:rsidR="003E15EA" w:rsidRPr="003E15EA" w:rsidRDefault="003E15EA" w:rsidP="00D242AE">
            <w:pPr>
              <w:rPr>
                <w:b/>
                <w:color w:val="000000"/>
              </w:rPr>
            </w:pPr>
            <w:r w:rsidRPr="003E15EA">
              <w:rPr>
                <w:noProof/>
              </w:rPr>
              <w:drawing>
                <wp:inline distT="0" distB="0" distL="0" distR="0">
                  <wp:extent cx="1371600" cy="1494168"/>
                  <wp:effectExtent l="0" t="0" r="0" b="0"/>
                  <wp:docPr id="13" name="Рисунок 18" descr="ÐÐ°ÑÑÐ¸Ð½ÐºÐ¸ Ð¿Ð¾ Ð·Ð°Ð¿ÑÐ¾ÑÑ Ð³Ð¸Ð´ÑÐ° Ð¶Ð¸Ð²Ð¾ÑÐ½Ð¾Ð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ÐÐ°ÑÑÐ¸Ð½ÐºÐ¸ Ð¿Ð¾ Ð·Ð°Ð¿ÑÐ¾ÑÑ Ð³Ð¸Ð´ÑÐ° Ð¶Ð¸Ð²Ð¾ÑÐ½Ð¾Ðµ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9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r="26095"/>
                          <a:stretch/>
                        </pic:blipFill>
                        <pic:spPr bwMode="auto">
                          <a:xfrm>
                            <a:off x="0" y="0"/>
                            <a:ext cx="1371600" cy="14941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E15EA" w:rsidRPr="003E15EA" w:rsidRDefault="003E15EA" w:rsidP="003E15EA">
      <w:pPr>
        <w:rPr>
          <w:b/>
          <w:color w:val="000000"/>
        </w:rPr>
      </w:pPr>
    </w:p>
    <w:p w:rsidR="003E15EA" w:rsidRPr="003E15EA" w:rsidRDefault="003E15EA" w:rsidP="003E15EA">
      <w:pPr>
        <w:widowControl w:val="0"/>
        <w:autoSpaceDE w:val="0"/>
        <w:autoSpaceDN w:val="0"/>
        <w:spacing w:line="360" w:lineRule="auto"/>
        <w:rPr>
          <w:w w:val="98"/>
        </w:rPr>
      </w:pPr>
      <w:r w:rsidRPr="003E15EA">
        <w:rPr>
          <w:w w:val="97"/>
        </w:rPr>
        <w:t>а) эктодерма;  б) </w:t>
      </w:r>
      <w:r w:rsidRPr="003E15EA">
        <w:rPr>
          <w:w w:val="98"/>
        </w:rPr>
        <w:t>энтодерма</w:t>
      </w:r>
      <w:r w:rsidRPr="003E15EA">
        <w:rPr>
          <w:w w:val="97"/>
        </w:rPr>
        <w:t>;</w:t>
      </w:r>
      <w:r w:rsidRPr="003E15EA">
        <w:t xml:space="preserve">  </w:t>
      </w:r>
      <w:r w:rsidRPr="003E15EA">
        <w:rPr>
          <w:w w:val="97"/>
        </w:rPr>
        <w:t>в) мезодерма;</w:t>
      </w:r>
      <w:r w:rsidRPr="003E15EA">
        <w:t xml:space="preserve">  </w:t>
      </w:r>
      <w:r w:rsidRPr="003E15EA">
        <w:rPr>
          <w:w w:val="98"/>
        </w:rPr>
        <w:t>г) </w:t>
      </w:r>
      <w:r w:rsidRPr="003E15EA">
        <w:rPr>
          <w:w w:val="97"/>
        </w:rPr>
        <w:t>мезоглея</w:t>
      </w:r>
      <w:r w:rsidRPr="003E15EA">
        <w:rPr>
          <w:w w:val="98"/>
        </w:rPr>
        <w:t xml:space="preserve"> </w:t>
      </w:r>
    </w:p>
    <w:p w:rsidR="003E15EA" w:rsidRPr="003E15EA" w:rsidRDefault="003E15EA" w:rsidP="003E15EA">
      <w:pPr>
        <w:pStyle w:val="a4"/>
        <w:rPr>
          <w:rFonts w:ascii="Times New Roman" w:hAnsi="Times New Roman" w:cs="Times New Roman"/>
          <w:b/>
          <w:sz w:val="24"/>
          <w:szCs w:val="24"/>
          <w:lang w:bidi="ru-RU"/>
        </w:rPr>
      </w:pPr>
      <w:r w:rsidRPr="003E15EA">
        <w:rPr>
          <w:rFonts w:ascii="Times New Roman" w:hAnsi="Times New Roman" w:cs="Times New Roman"/>
          <w:b/>
          <w:sz w:val="24"/>
          <w:szCs w:val="24"/>
          <w:lang w:bidi="ru-RU"/>
        </w:rPr>
        <w:t>10.</w:t>
      </w:r>
      <w:r w:rsidRPr="003E15EA">
        <w:rPr>
          <w:rFonts w:ascii="Times New Roman" w:hAnsi="Times New Roman" w:cs="Times New Roman"/>
          <w:sz w:val="24"/>
          <w:szCs w:val="24"/>
          <w:lang w:bidi="ru-RU"/>
        </w:rPr>
        <w:t xml:space="preserve"> </w:t>
      </w:r>
      <w:r w:rsidRPr="003E15EA">
        <w:rPr>
          <w:rFonts w:ascii="Times New Roman" w:hAnsi="Times New Roman" w:cs="Times New Roman"/>
          <w:b/>
          <w:sz w:val="24"/>
          <w:szCs w:val="24"/>
          <w:lang w:bidi="ru-RU"/>
        </w:rPr>
        <w:t>Карбамид (мочевина) – первое органическое вещество, синтезированное в 1828 г. из неорганических веще</w:t>
      </w:r>
      <w:proofErr w:type="gramStart"/>
      <w:r w:rsidRPr="003E15EA">
        <w:rPr>
          <w:rFonts w:ascii="Times New Roman" w:hAnsi="Times New Roman" w:cs="Times New Roman"/>
          <w:b/>
          <w:sz w:val="24"/>
          <w:szCs w:val="24"/>
          <w:lang w:bidi="ru-RU"/>
        </w:rPr>
        <w:t>ств Фр</w:t>
      </w:r>
      <w:proofErr w:type="gramEnd"/>
      <w:r w:rsidRPr="003E15EA">
        <w:rPr>
          <w:rFonts w:ascii="Times New Roman" w:hAnsi="Times New Roman" w:cs="Times New Roman"/>
          <w:b/>
          <w:sz w:val="24"/>
          <w:szCs w:val="24"/>
          <w:lang w:bidi="ru-RU"/>
        </w:rPr>
        <w:t xml:space="preserve">идрихом </w:t>
      </w:r>
      <w:proofErr w:type="spellStart"/>
      <w:r w:rsidRPr="003E15EA">
        <w:rPr>
          <w:rFonts w:ascii="Times New Roman" w:hAnsi="Times New Roman" w:cs="Times New Roman"/>
          <w:b/>
          <w:sz w:val="24"/>
          <w:szCs w:val="24"/>
          <w:lang w:bidi="ru-RU"/>
        </w:rPr>
        <w:t>Вёлером</w:t>
      </w:r>
      <w:proofErr w:type="spellEnd"/>
      <w:r w:rsidRPr="003E15EA">
        <w:rPr>
          <w:rFonts w:ascii="Times New Roman" w:hAnsi="Times New Roman" w:cs="Times New Roman"/>
          <w:b/>
          <w:sz w:val="24"/>
          <w:szCs w:val="24"/>
          <w:lang w:bidi="ru-RU"/>
        </w:rPr>
        <w:t>. Внесение мочевины в почву способствует интенсивному росту зеленой массы растений. По своему составу она может быть отнесена к</w:t>
      </w:r>
      <w:r w:rsidRPr="003E15EA">
        <w:rPr>
          <w:rFonts w:ascii="Times New Roman" w:hAnsi="Times New Roman" w:cs="Times New Roman"/>
          <w:b/>
          <w:spacing w:val="1"/>
          <w:sz w:val="24"/>
          <w:szCs w:val="24"/>
          <w:lang w:bidi="ru-RU"/>
        </w:rPr>
        <w:t xml:space="preserve"> </w:t>
      </w:r>
      <w:r w:rsidRPr="003E15EA">
        <w:rPr>
          <w:rFonts w:ascii="Times New Roman" w:hAnsi="Times New Roman" w:cs="Times New Roman"/>
          <w:b/>
          <w:sz w:val="24"/>
          <w:szCs w:val="24"/>
          <w:lang w:bidi="ru-RU"/>
        </w:rPr>
        <w:t>удобрениям:</w:t>
      </w:r>
    </w:p>
    <w:p w:rsidR="003E15EA" w:rsidRPr="003E15EA" w:rsidRDefault="003E15EA" w:rsidP="003E15EA">
      <w:pPr>
        <w:widowControl w:val="0"/>
        <w:autoSpaceDE w:val="0"/>
        <w:autoSpaceDN w:val="0"/>
        <w:spacing w:line="360" w:lineRule="auto"/>
        <w:rPr>
          <w:lang w:bidi="ru-RU"/>
        </w:rPr>
      </w:pPr>
      <w:r w:rsidRPr="003E15EA">
        <w:rPr>
          <w:lang w:bidi="ru-RU"/>
        </w:rPr>
        <w:t>а)</w:t>
      </w:r>
      <w:r w:rsidRPr="003E15EA">
        <w:rPr>
          <w:spacing w:val="-2"/>
          <w:lang w:bidi="ru-RU"/>
        </w:rPr>
        <w:t xml:space="preserve"> </w:t>
      </w:r>
      <w:r w:rsidRPr="003E15EA">
        <w:rPr>
          <w:lang w:bidi="ru-RU"/>
        </w:rPr>
        <w:t>азотным;</w:t>
      </w:r>
      <w:r w:rsidRPr="003E15EA">
        <w:rPr>
          <w:lang w:bidi="ru-RU"/>
        </w:rPr>
        <w:tab/>
        <w:t>б) калийным;</w:t>
      </w:r>
      <w:r w:rsidRPr="003E15EA">
        <w:rPr>
          <w:lang w:bidi="ru-RU"/>
        </w:rPr>
        <w:tab/>
        <w:t xml:space="preserve">   в)</w:t>
      </w:r>
      <w:r w:rsidRPr="003E15EA">
        <w:rPr>
          <w:spacing w:val="-3"/>
          <w:lang w:bidi="ru-RU"/>
        </w:rPr>
        <w:t xml:space="preserve"> </w:t>
      </w:r>
      <w:r w:rsidRPr="003E15EA">
        <w:rPr>
          <w:lang w:bidi="ru-RU"/>
        </w:rPr>
        <w:t>фосфорным;</w:t>
      </w:r>
      <w:r w:rsidRPr="003E15EA">
        <w:rPr>
          <w:lang w:bidi="ru-RU"/>
        </w:rPr>
        <w:tab/>
        <w:t>г)</w:t>
      </w:r>
      <w:r w:rsidRPr="003E15EA">
        <w:rPr>
          <w:spacing w:val="-2"/>
          <w:lang w:bidi="ru-RU"/>
        </w:rPr>
        <w:t xml:space="preserve"> </w:t>
      </w:r>
      <w:r w:rsidRPr="003E15EA">
        <w:rPr>
          <w:lang w:bidi="ru-RU"/>
        </w:rPr>
        <w:t>комплексным.</w:t>
      </w:r>
    </w:p>
    <w:p w:rsidR="003E15EA" w:rsidRPr="003E15EA" w:rsidRDefault="003E15EA" w:rsidP="003E15EA">
      <w:pPr>
        <w:rPr>
          <w:b/>
          <w:bCs/>
          <w:color w:val="000000"/>
        </w:rPr>
      </w:pPr>
      <w:r w:rsidRPr="003E15EA">
        <w:rPr>
          <w:b/>
          <w:color w:val="000000"/>
        </w:rPr>
        <w:t xml:space="preserve">11. </w:t>
      </w:r>
      <w:r w:rsidRPr="003E15EA">
        <w:rPr>
          <w:b/>
          <w:bCs/>
          <w:color w:val="000000"/>
        </w:rPr>
        <w:t>Чем представители данного вида животных (</w:t>
      </w:r>
      <w:proofErr w:type="gramStart"/>
      <w:r w:rsidRPr="003E15EA">
        <w:rPr>
          <w:b/>
          <w:bCs/>
          <w:color w:val="000000"/>
        </w:rPr>
        <w:t>см</w:t>
      </w:r>
      <w:proofErr w:type="gramEnd"/>
      <w:r w:rsidRPr="003E15EA">
        <w:rPr>
          <w:b/>
          <w:bCs/>
          <w:color w:val="000000"/>
        </w:rPr>
        <w:t>. рисунок) опасны для человека?</w:t>
      </w:r>
    </w:p>
    <w:tbl>
      <w:tblPr>
        <w:tblStyle w:val="a3"/>
        <w:tblW w:w="0" w:type="auto"/>
        <w:tblLook w:val="04A0"/>
      </w:tblPr>
      <w:tblGrid>
        <w:gridCol w:w="2376"/>
      </w:tblGrid>
      <w:tr w:rsidR="003E15EA" w:rsidRPr="003E15EA" w:rsidTr="00217BD6">
        <w:tc>
          <w:tcPr>
            <w:tcW w:w="2376" w:type="dxa"/>
          </w:tcPr>
          <w:p w:rsidR="003E15EA" w:rsidRPr="003E15EA" w:rsidRDefault="003E15EA" w:rsidP="00D242AE">
            <w:pPr>
              <w:rPr>
                <w:b/>
                <w:bCs/>
                <w:color w:val="000000"/>
              </w:rPr>
            </w:pPr>
          </w:p>
          <w:p w:rsidR="003E15EA" w:rsidRPr="003E15EA" w:rsidRDefault="003E15EA" w:rsidP="00D242AE">
            <w:pPr>
              <w:rPr>
                <w:b/>
                <w:bCs/>
                <w:color w:val="000000"/>
              </w:rPr>
            </w:pPr>
            <w:r w:rsidRPr="003E15EA">
              <w:rPr>
                <w:noProof/>
              </w:rPr>
              <w:drawing>
                <wp:inline distT="0" distB="0" distL="0" distR="0">
                  <wp:extent cx="1371600" cy="1139395"/>
                  <wp:effectExtent l="0" t="0" r="0" b="3810"/>
                  <wp:docPr id="17" name="Рисунок 19" descr="ÐÐ°ÑÑÐ¸Ð½ÐºÐ¸ Ð¿Ð¾ Ð·Ð°Ð¿ÑÐ¾ÑÑ ÐºÐ»ÐµÑ ÑÐ½ÑÐµÑÐ°Ð»Ð¸ÑÐ½ÑÐ¹ ÐºÐ°ÑÑÐ¸Ð½ÐºÐ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ÐÐ°ÑÑÐ¸Ð½ÐºÐ¸ Ð¿Ð¾ Ð·Ð°Ð¿ÑÐ¾ÑÑ ÐºÐ»ÐµÑ ÑÐ½ÑÐµÑÐ°Ð»Ð¸ÑÐ½ÑÐ¹ ÐºÐ°ÑÑÐ¸Ð½ÐºÐ¸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BEBA8EAE-BF5A-486C-A8C5-ECC9F3942E4B}">
                                <a14:imgProps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        <a14:imgLayer r:embed="rId21">
                                    <a14:imgEffect>
                                      <a14:sharpenSoften amount="25000"/>
                                    </a14:imgEffect>
                                    <a14:imgEffect>
                                      <a14:brightnessContrast contrast="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9044" cy="11455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E15EA" w:rsidRPr="003E15EA" w:rsidRDefault="003E15EA" w:rsidP="003E15EA">
      <w:pPr>
        <w:rPr>
          <w:color w:val="000000"/>
        </w:rPr>
      </w:pPr>
      <w:r w:rsidRPr="003E15EA">
        <w:rPr>
          <w:color w:val="000000"/>
        </w:rPr>
        <w:t xml:space="preserve"> а) переносчики простейших – возбудителей опасной болезни;</w:t>
      </w:r>
      <w:r w:rsidRPr="003E15EA">
        <w:rPr>
          <w:color w:val="000000"/>
        </w:rPr>
        <w:br/>
        <w:t xml:space="preserve"> б) переносчики бактерий – возбудителей опасной болезни;</w:t>
      </w:r>
      <w:r w:rsidRPr="003E15EA">
        <w:rPr>
          <w:color w:val="000000"/>
        </w:rPr>
        <w:br/>
        <w:t xml:space="preserve"> в) переносчики вирусов  – возбудителей опасной болезни</w:t>
      </w:r>
    </w:p>
    <w:p w:rsidR="003E15EA" w:rsidRPr="003E15EA" w:rsidRDefault="003E15EA" w:rsidP="003E15EA">
      <w:pPr>
        <w:rPr>
          <w:color w:val="000000"/>
        </w:rPr>
      </w:pPr>
      <w:r w:rsidRPr="003E15EA">
        <w:rPr>
          <w:color w:val="000000"/>
        </w:rPr>
        <w:t xml:space="preserve"> г) возбудители опасных заболеваний человека.</w:t>
      </w:r>
      <w:r w:rsidRPr="003E15EA">
        <w:rPr>
          <w:color w:val="000000"/>
        </w:rPr>
        <w:br/>
      </w:r>
    </w:p>
    <w:p w:rsidR="003E15EA" w:rsidRPr="003E15EA" w:rsidRDefault="003E15EA" w:rsidP="003E15EA">
      <w:pPr>
        <w:pStyle w:val="a4"/>
        <w:rPr>
          <w:rFonts w:ascii="Times New Roman" w:hAnsi="Times New Roman" w:cs="Times New Roman"/>
          <w:b/>
          <w:sz w:val="24"/>
          <w:szCs w:val="24"/>
          <w:lang w:bidi="ru-RU"/>
        </w:rPr>
      </w:pPr>
      <w:r w:rsidRPr="003E15EA">
        <w:rPr>
          <w:rFonts w:ascii="Times New Roman" w:hAnsi="Times New Roman" w:cs="Times New Roman"/>
          <w:b/>
          <w:color w:val="000000"/>
          <w:sz w:val="24"/>
          <w:szCs w:val="24"/>
        </w:rPr>
        <w:lastRenderedPageBreak/>
        <w:t xml:space="preserve">12.  </w:t>
      </w:r>
      <w:r w:rsidRPr="003E15EA">
        <w:rPr>
          <w:rFonts w:ascii="Times New Roman" w:hAnsi="Times New Roman" w:cs="Times New Roman"/>
          <w:b/>
          <w:sz w:val="24"/>
          <w:szCs w:val="24"/>
          <w:lang w:bidi="ru-RU"/>
        </w:rPr>
        <w:t xml:space="preserve">У насекомых  </w:t>
      </w:r>
      <w:proofErr w:type="spellStart"/>
      <w:r w:rsidRPr="003E15EA">
        <w:rPr>
          <w:rFonts w:ascii="Times New Roman" w:hAnsi="Times New Roman" w:cs="Times New Roman"/>
          <w:b/>
          <w:sz w:val="24"/>
          <w:szCs w:val="24"/>
          <w:lang w:bidi="ru-RU"/>
        </w:rPr>
        <w:t>гемолимфа</w:t>
      </w:r>
      <w:proofErr w:type="spellEnd"/>
      <w:r w:rsidRPr="003E15EA">
        <w:rPr>
          <w:rFonts w:ascii="Times New Roman" w:hAnsi="Times New Roman" w:cs="Times New Roman"/>
          <w:b/>
          <w:sz w:val="24"/>
          <w:szCs w:val="24"/>
          <w:lang w:bidi="ru-RU"/>
        </w:rPr>
        <w:t xml:space="preserve"> НЕ участвует </w:t>
      </w:r>
      <w:proofErr w:type="gramStart"/>
      <w:r w:rsidRPr="003E15EA">
        <w:rPr>
          <w:rFonts w:ascii="Times New Roman" w:hAnsi="Times New Roman" w:cs="Times New Roman"/>
          <w:b/>
          <w:sz w:val="24"/>
          <w:szCs w:val="24"/>
          <w:lang w:bidi="ru-RU"/>
        </w:rPr>
        <w:t>в</w:t>
      </w:r>
      <w:proofErr w:type="gramEnd"/>
    </w:p>
    <w:p w:rsidR="003E15EA" w:rsidRPr="003E15EA" w:rsidRDefault="003E15EA" w:rsidP="003E15EA">
      <w:pPr>
        <w:pStyle w:val="a4"/>
        <w:rPr>
          <w:rFonts w:ascii="Times New Roman" w:hAnsi="Times New Roman" w:cs="Times New Roman"/>
          <w:sz w:val="24"/>
          <w:szCs w:val="24"/>
          <w:lang w:bidi="ru-RU"/>
        </w:rPr>
      </w:pPr>
      <w:r w:rsidRPr="003E15EA">
        <w:rPr>
          <w:rFonts w:ascii="Times New Roman" w:hAnsi="Times New Roman" w:cs="Times New Roman"/>
          <w:sz w:val="24"/>
          <w:szCs w:val="24"/>
          <w:lang w:bidi="ru-RU"/>
        </w:rPr>
        <w:t xml:space="preserve">а) </w:t>
      </w:r>
      <w:proofErr w:type="gramStart"/>
      <w:r w:rsidRPr="003E15EA">
        <w:rPr>
          <w:rFonts w:ascii="Times New Roman" w:hAnsi="Times New Roman" w:cs="Times New Roman"/>
          <w:sz w:val="24"/>
          <w:szCs w:val="24"/>
          <w:lang w:bidi="ru-RU"/>
        </w:rPr>
        <w:t>транспорте</w:t>
      </w:r>
      <w:proofErr w:type="gramEnd"/>
      <w:r w:rsidRPr="003E15EA">
        <w:rPr>
          <w:rFonts w:ascii="Times New Roman" w:hAnsi="Times New Roman" w:cs="Times New Roman"/>
          <w:sz w:val="24"/>
          <w:szCs w:val="24"/>
          <w:lang w:bidi="ru-RU"/>
        </w:rPr>
        <w:t xml:space="preserve"> питательных веществ;</w:t>
      </w:r>
      <w:r w:rsidR="00217BD6">
        <w:rPr>
          <w:rFonts w:ascii="Times New Roman" w:hAnsi="Times New Roman" w:cs="Times New Roman"/>
          <w:sz w:val="24"/>
          <w:szCs w:val="24"/>
          <w:lang w:bidi="ru-RU"/>
        </w:rPr>
        <w:t xml:space="preserve">    </w:t>
      </w:r>
      <w:r w:rsidRPr="003E15EA">
        <w:rPr>
          <w:rFonts w:ascii="Times New Roman" w:hAnsi="Times New Roman" w:cs="Times New Roman"/>
          <w:sz w:val="24"/>
          <w:szCs w:val="24"/>
          <w:lang w:bidi="ru-RU"/>
        </w:rPr>
        <w:t xml:space="preserve">б) транспорте кислорода к тканям; </w:t>
      </w:r>
    </w:p>
    <w:p w:rsidR="003E15EA" w:rsidRPr="003E15EA" w:rsidRDefault="003E15EA" w:rsidP="003E15EA">
      <w:pPr>
        <w:pStyle w:val="a4"/>
        <w:rPr>
          <w:rFonts w:ascii="Times New Roman" w:hAnsi="Times New Roman" w:cs="Times New Roman"/>
          <w:sz w:val="24"/>
          <w:szCs w:val="24"/>
          <w:lang w:bidi="ru-RU"/>
        </w:rPr>
      </w:pPr>
      <w:r w:rsidRPr="003E15EA">
        <w:rPr>
          <w:rFonts w:ascii="Times New Roman" w:hAnsi="Times New Roman" w:cs="Times New Roman"/>
          <w:sz w:val="24"/>
          <w:szCs w:val="24"/>
          <w:lang w:bidi="ru-RU"/>
        </w:rPr>
        <w:t xml:space="preserve">в) </w:t>
      </w:r>
      <w:proofErr w:type="gramStart"/>
      <w:r w:rsidRPr="003E15EA">
        <w:rPr>
          <w:rFonts w:ascii="Times New Roman" w:hAnsi="Times New Roman" w:cs="Times New Roman"/>
          <w:sz w:val="24"/>
          <w:szCs w:val="24"/>
          <w:lang w:bidi="ru-RU"/>
        </w:rPr>
        <w:t>выведении</w:t>
      </w:r>
      <w:proofErr w:type="gramEnd"/>
      <w:r w:rsidRPr="003E15EA">
        <w:rPr>
          <w:rFonts w:ascii="Times New Roman" w:hAnsi="Times New Roman" w:cs="Times New Roman"/>
          <w:sz w:val="24"/>
          <w:szCs w:val="24"/>
          <w:lang w:bidi="ru-RU"/>
        </w:rPr>
        <w:t xml:space="preserve"> продуктов распада;</w:t>
      </w:r>
      <w:r w:rsidR="00217BD6">
        <w:rPr>
          <w:rFonts w:ascii="Times New Roman" w:hAnsi="Times New Roman" w:cs="Times New Roman"/>
          <w:sz w:val="24"/>
          <w:szCs w:val="24"/>
          <w:lang w:bidi="ru-RU"/>
        </w:rPr>
        <w:t xml:space="preserve">          </w:t>
      </w:r>
      <w:r w:rsidRPr="003E15EA">
        <w:rPr>
          <w:rFonts w:ascii="Times New Roman" w:hAnsi="Times New Roman" w:cs="Times New Roman"/>
          <w:sz w:val="24"/>
          <w:szCs w:val="24"/>
          <w:lang w:bidi="ru-RU"/>
        </w:rPr>
        <w:t>г) разгибании  ног.</w:t>
      </w:r>
    </w:p>
    <w:p w:rsidR="003E15EA" w:rsidRPr="003E15EA" w:rsidRDefault="003E15EA" w:rsidP="003E15EA">
      <w:pPr>
        <w:pStyle w:val="a4"/>
        <w:rPr>
          <w:rFonts w:ascii="Times New Roman" w:hAnsi="Times New Roman" w:cs="Times New Roman"/>
          <w:sz w:val="24"/>
          <w:szCs w:val="24"/>
          <w:lang w:bidi="ru-RU"/>
        </w:rPr>
      </w:pPr>
      <w:r w:rsidRPr="003E15EA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13. </w:t>
      </w:r>
      <w:r w:rsidRPr="003E15EA">
        <w:rPr>
          <w:rFonts w:ascii="Times New Roman" w:hAnsi="Times New Roman" w:cs="Times New Roman"/>
          <w:b/>
          <w:sz w:val="24"/>
          <w:szCs w:val="24"/>
          <w:lang w:bidi="ru-RU"/>
        </w:rPr>
        <w:t>Основной  хозяин малярийного</w:t>
      </w:r>
      <w:r w:rsidRPr="003E15EA">
        <w:rPr>
          <w:rFonts w:ascii="Times New Roman" w:hAnsi="Times New Roman" w:cs="Times New Roman"/>
          <w:b/>
          <w:spacing w:val="-1"/>
          <w:sz w:val="24"/>
          <w:szCs w:val="24"/>
          <w:lang w:bidi="ru-RU"/>
        </w:rPr>
        <w:t xml:space="preserve"> </w:t>
      </w:r>
      <w:r w:rsidRPr="003E15EA">
        <w:rPr>
          <w:rFonts w:ascii="Times New Roman" w:hAnsi="Times New Roman" w:cs="Times New Roman"/>
          <w:b/>
          <w:sz w:val="24"/>
          <w:szCs w:val="24"/>
          <w:lang w:bidi="ru-RU"/>
        </w:rPr>
        <w:t>плазмодия</w:t>
      </w:r>
      <w:r w:rsidRPr="003E15EA">
        <w:rPr>
          <w:rFonts w:ascii="Times New Roman" w:hAnsi="Times New Roman" w:cs="Times New Roman"/>
          <w:sz w:val="24"/>
          <w:szCs w:val="24"/>
          <w:lang w:bidi="ru-RU"/>
        </w:rPr>
        <w:t>:</w:t>
      </w:r>
    </w:p>
    <w:p w:rsidR="003E15EA" w:rsidRPr="003E15EA" w:rsidRDefault="003E15EA" w:rsidP="003E15EA">
      <w:pPr>
        <w:pStyle w:val="a4"/>
        <w:rPr>
          <w:rFonts w:ascii="Times New Roman" w:hAnsi="Times New Roman" w:cs="Times New Roman"/>
          <w:sz w:val="24"/>
          <w:szCs w:val="24"/>
          <w:lang w:bidi="ru-RU"/>
        </w:rPr>
      </w:pPr>
      <w:r w:rsidRPr="003E15EA">
        <w:rPr>
          <w:rFonts w:ascii="Times New Roman" w:hAnsi="Times New Roman" w:cs="Times New Roman"/>
          <w:sz w:val="24"/>
          <w:szCs w:val="24"/>
          <w:lang w:bidi="ru-RU"/>
        </w:rPr>
        <w:t>а) человек;</w:t>
      </w:r>
      <w:r w:rsidR="00217BD6">
        <w:rPr>
          <w:rFonts w:ascii="Times New Roman" w:hAnsi="Times New Roman" w:cs="Times New Roman"/>
          <w:sz w:val="24"/>
          <w:szCs w:val="24"/>
          <w:lang w:bidi="ru-RU"/>
        </w:rPr>
        <w:t xml:space="preserve">    </w:t>
      </w:r>
      <w:r w:rsidRPr="003E15EA">
        <w:rPr>
          <w:rFonts w:ascii="Times New Roman" w:hAnsi="Times New Roman" w:cs="Times New Roman"/>
          <w:sz w:val="24"/>
          <w:szCs w:val="24"/>
          <w:lang w:bidi="ru-RU"/>
        </w:rPr>
        <w:t>б) малярийный комар;</w:t>
      </w:r>
      <w:r w:rsidR="00217BD6">
        <w:rPr>
          <w:rFonts w:ascii="Times New Roman" w:hAnsi="Times New Roman" w:cs="Times New Roman"/>
          <w:sz w:val="24"/>
          <w:szCs w:val="24"/>
          <w:lang w:bidi="ru-RU"/>
        </w:rPr>
        <w:t xml:space="preserve">     </w:t>
      </w:r>
      <w:r w:rsidRPr="003E15EA">
        <w:rPr>
          <w:rFonts w:ascii="Times New Roman" w:hAnsi="Times New Roman" w:cs="Times New Roman"/>
          <w:sz w:val="24"/>
          <w:szCs w:val="24"/>
          <w:lang w:bidi="ru-RU"/>
        </w:rPr>
        <w:t>в) личинка малярийного комара;</w:t>
      </w:r>
    </w:p>
    <w:p w:rsidR="003E15EA" w:rsidRPr="003E15EA" w:rsidRDefault="003E15EA" w:rsidP="003E15EA">
      <w:pPr>
        <w:pStyle w:val="a4"/>
        <w:rPr>
          <w:rFonts w:ascii="Times New Roman" w:hAnsi="Times New Roman" w:cs="Times New Roman"/>
          <w:sz w:val="24"/>
          <w:szCs w:val="24"/>
          <w:lang w:bidi="ru-RU"/>
        </w:rPr>
      </w:pPr>
      <w:r w:rsidRPr="003E15EA">
        <w:rPr>
          <w:rFonts w:ascii="Times New Roman" w:hAnsi="Times New Roman" w:cs="Times New Roman"/>
          <w:sz w:val="24"/>
          <w:szCs w:val="24"/>
          <w:lang w:bidi="ru-RU"/>
        </w:rPr>
        <w:t>г) отсутствует, т. к. малярийный плазмодий не является паразитом</w:t>
      </w:r>
    </w:p>
    <w:p w:rsidR="003E15EA" w:rsidRPr="003E15EA" w:rsidRDefault="003E15EA" w:rsidP="003E15EA">
      <w:pPr>
        <w:pStyle w:val="a4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3E15EA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E15EA">
        <w:rPr>
          <w:rFonts w:ascii="Times New Roman" w:hAnsi="Times New Roman" w:cs="Times New Roman"/>
          <w:b/>
          <w:color w:val="000000"/>
          <w:sz w:val="24"/>
          <w:szCs w:val="24"/>
        </w:rPr>
        <w:t>14. Какие из перечисленных органов НЕ являются гомологами:</w:t>
      </w:r>
    </w:p>
    <w:p w:rsidR="003E15EA" w:rsidRPr="003E15EA" w:rsidRDefault="003E15EA" w:rsidP="003E15EA">
      <w:pPr>
        <w:rPr>
          <w:color w:val="000000"/>
        </w:rPr>
      </w:pPr>
      <w:r w:rsidRPr="003E15EA">
        <w:rPr>
          <w:color w:val="000000"/>
        </w:rPr>
        <w:t>а) клешни краба и скорпиона;</w:t>
      </w:r>
      <w:r w:rsidR="00217BD6">
        <w:rPr>
          <w:color w:val="000000"/>
        </w:rPr>
        <w:t xml:space="preserve">                           </w:t>
      </w:r>
      <w:r w:rsidRPr="003E15EA">
        <w:rPr>
          <w:color w:val="000000"/>
        </w:rPr>
        <w:t>б) крылья стрекозы и пчелы;</w:t>
      </w:r>
      <w:r w:rsidR="00217BD6">
        <w:rPr>
          <w:color w:val="000000"/>
        </w:rPr>
        <w:t xml:space="preserve">                                                                                     </w:t>
      </w:r>
      <w:r w:rsidRPr="003E15EA">
        <w:rPr>
          <w:color w:val="000000"/>
        </w:rPr>
        <w:t>в) ласты пингвина и крылья страуса;</w:t>
      </w:r>
      <w:r w:rsidR="00217BD6">
        <w:rPr>
          <w:color w:val="000000"/>
        </w:rPr>
        <w:t xml:space="preserve">                </w:t>
      </w:r>
      <w:r w:rsidRPr="003E15EA">
        <w:rPr>
          <w:color w:val="000000"/>
        </w:rPr>
        <w:t>г) легкие ящерицы и паука.</w:t>
      </w:r>
    </w:p>
    <w:p w:rsidR="003E15EA" w:rsidRPr="003E15EA" w:rsidRDefault="003E15EA" w:rsidP="003E15EA">
      <w:pPr>
        <w:rPr>
          <w:b/>
          <w:color w:val="000000"/>
        </w:rPr>
      </w:pPr>
      <w:r w:rsidRPr="003E15EA">
        <w:rPr>
          <w:b/>
          <w:color w:val="000000"/>
        </w:rPr>
        <w:t>15.  Почему нельзя сделать рентген грудной клетки лягушки?</w:t>
      </w:r>
    </w:p>
    <w:p w:rsidR="003E15EA" w:rsidRPr="003E15EA" w:rsidRDefault="003E15EA" w:rsidP="003E15EA">
      <w:pPr>
        <w:rPr>
          <w:color w:val="000000"/>
        </w:rPr>
      </w:pPr>
      <w:r w:rsidRPr="003E15EA">
        <w:rPr>
          <w:color w:val="000000"/>
        </w:rPr>
        <w:t xml:space="preserve">а)  потому что нет </w:t>
      </w:r>
      <w:proofErr w:type="spellStart"/>
      <w:r w:rsidRPr="003E15EA">
        <w:rPr>
          <w:color w:val="000000"/>
        </w:rPr>
        <w:t>рентгенаппарата</w:t>
      </w:r>
      <w:proofErr w:type="spellEnd"/>
      <w:r w:rsidRPr="003E15EA">
        <w:rPr>
          <w:color w:val="000000"/>
        </w:rPr>
        <w:t>;</w:t>
      </w:r>
      <w:r w:rsidR="00217BD6">
        <w:rPr>
          <w:color w:val="000000"/>
        </w:rPr>
        <w:t xml:space="preserve">                           </w:t>
      </w:r>
      <w:r w:rsidRPr="003E15EA">
        <w:rPr>
          <w:color w:val="000000"/>
        </w:rPr>
        <w:t>б) потому что нет грудной клетки;</w:t>
      </w:r>
    </w:p>
    <w:p w:rsidR="003E15EA" w:rsidRPr="003E15EA" w:rsidRDefault="003E15EA" w:rsidP="003E15EA">
      <w:pPr>
        <w:rPr>
          <w:color w:val="000000"/>
        </w:rPr>
      </w:pPr>
      <w:r w:rsidRPr="003E15EA">
        <w:rPr>
          <w:color w:val="000000"/>
        </w:rPr>
        <w:t>в) потому что лягушка не будет сидеть смирно;</w:t>
      </w:r>
      <w:r w:rsidR="00217BD6">
        <w:rPr>
          <w:color w:val="000000"/>
        </w:rPr>
        <w:t xml:space="preserve"> </w:t>
      </w:r>
      <w:r w:rsidRPr="003E15EA">
        <w:rPr>
          <w:color w:val="000000"/>
        </w:rPr>
        <w:t xml:space="preserve">г) потому что она не отобразится на  </w:t>
      </w:r>
      <w:proofErr w:type="spellStart"/>
      <w:r w:rsidRPr="003E15EA">
        <w:rPr>
          <w:color w:val="000000"/>
        </w:rPr>
        <w:t>рентгенопленке</w:t>
      </w:r>
      <w:proofErr w:type="spellEnd"/>
      <w:r w:rsidRPr="003E15EA">
        <w:rPr>
          <w:color w:val="000000"/>
        </w:rPr>
        <w:t>.</w:t>
      </w:r>
    </w:p>
    <w:p w:rsidR="003E15EA" w:rsidRPr="003E15EA" w:rsidRDefault="003E15EA" w:rsidP="003E15EA">
      <w:pPr>
        <w:rPr>
          <w:b/>
          <w:color w:val="000000"/>
        </w:rPr>
      </w:pPr>
      <w:r w:rsidRPr="003E15EA">
        <w:rPr>
          <w:b/>
          <w:color w:val="000000"/>
        </w:rPr>
        <w:t>16.  Какая  ткань  НЕ участвует в образовании органов человека?</w:t>
      </w:r>
    </w:p>
    <w:p w:rsidR="003E15EA" w:rsidRPr="003E15EA" w:rsidRDefault="003E15EA" w:rsidP="003E15EA">
      <w:pPr>
        <w:rPr>
          <w:color w:val="000000"/>
        </w:rPr>
      </w:pPr>
      <w:r w:rsidRPr="003E15EA">
        <w:rPr>
          <w:color w:val="000000"/>
        </w:rPr>
        <w:t>а) плотная волокнистая;</w:t>
      </w:r>
      <w:r w:rsidR="00217BD6">
        <w:rPr>
          <w:color w:val="000000"/>
        </w:rPr>
        <w:t xml:space="preserve">  </w:t>
      </w:r>
      <w:r w:rsidRPr="003E15EA">
        <w:rPr>
          <w:color w:val="000000"/>
        </w:rPr>
        <w:t>б) мышечная;</w:t>
      </w:r>
      <w:r w:rsidR="00217BD6">
        <w:rPr>
          <w:color w:val="000000"/>
        </w:rPr>
        <w:t xml:space="preserve"> </w:t>
      </w:r>
      <w:r w:rsidRPr="003E15EA">
        <w:rPr>
          <w:color w:val="000000"/>
        </w:rPr>
        <w:t>в) механическая;</w:t>
      </w:r>
      <w:r w:rsidR="00217BD6">
        <w:rPr>
          <w:color w:val="000000"/>
        </w:rPr>
        <w:t xml:space="preserve"> </w:t>
      </w:r>
      <w:r w:rsidRPr="003E15EA">
        <w:rPr>
          <w:color w:val="000000"/>
        </w:rPr>
        <w:t>г) жировая.</w:t>
      </w:r>
    </w:p>
    <w:p w:rsidR="003E15EA" w:rsidRPr="003E15EA" w:rsidRDefault="003E15EA" w:rsidP="003E15EA">
      <w:pPr>
        <w:rPr>
          <w:color w:val="000000"/>
        </w:rPr>
      </w:pPr>
      <w:r w:rsidRPr="003E15EA">
        <w:rPr>
          <w:b/>
          <w:color w:val="000000"/>
        </w:rPr>
        <w:t>17.</w:t>
      </w:r>
      <w:r w:rsidRPr="003E15EA">
        <w:t xml:space="preserve"> </w:t>
      </w:r>
      <w:r w:rsidRPr="003E15EA">
        <w:rPr>
          <w:b/>
          <w:bCs/>
          <w:color w:val="000000"/>
        </w:rPr>
        <w:t>В отличие от взрослого человека, у ребёнка до 6–7 лет отсутствуют:</w:t>
      </w:r>
      <w:r w:rsidRPr="003E15EA">
        <w:rPr>
          <w:color w:val="000000"/>
        </w:rPr>
        <w:br/>
        <w:t xml:space="preserve"> а) клыки; </w:t>
      </w:r>
      <w:r w:rsidR="00217BD6">
        <w:rPr>
          <w:color w:val="000000"/>
        </w:rPr>
        <w:t xml:space="preserve">   </w:t>
      </w:r>
      <w:r w:rsidRPr="003E15EA">
        <w:rPr>
          <w:color w:val="000000"/>
        </w:rPr>
        <w:t>б) резцы;</w:t>
      </w:r>
      <w:r w:rsidR="00217BD6">
        <w:rPr>
          <w:color w:val="000000"/>
        </w:rPr>
        <w:t xml:space="preserve">    </w:t>
      </w:r>
      <w:r w:rsidRPr="003E15EA">
        <w:rPr>
          <w:color w:val="000000"/>
        </w:rPr>
        <w:t xml:space="preserve">в) большие коренные зубы; </w:t>
      </w:r>
      <w:r w:rsidR="00217BD6">
        <w:rPr>
          <w:color w:val="000000"/>
        </w:rPr>
        <w:t xml:space="preserve">  </w:t>
      </w:r>
      <w:r w:rsidRPr="003E15EA">
        <w:rPr>
          <w:color w:val="000000"/>
        </w:rPr>
        <w:t>г) малые коренные зубы;</w:t>
      </w:r>
      <w:r w:rsidRPr="003E15EA">
        <w:rPr>
          <w:color w:val="000000"/>
        </w:rPr>
        <w:br/>
      </w:r>
      <w:r w:rsidRPr="003E15EA">
        <w:rPr>
          <w:b/>
          <w:bCs/>
          <w:color w:val="000000"/>
        </w:rPr>
        <w:t xml:space="preserve">18. </w:t>
      </w:r>
      <w:proofErr w:type="spellStart"/>
      <w:proofErr w:type="gramStart"/>
      <w:r w:rsidRPr="003E15EA">
        <w:rPr>
          <w:b/>
          <w:bCs/>
          <w:color w:val="000000"/>
        </w:rPr>
        <w:t>Поперечно-полосатые</w:t>
      </w:r>
      <w:proofErr w:type="spellEnd"/>
      <w:proofErr w:type="gramEnd"/>
      <w:r w:rsidRPr="003E15EA">
        <w:rPr>
          <w:b/>
          <w:bCs/>
          <w:color w:val="000000"/>
        </w:rPr>
        <w:t xml:space="preserve"> волокна НЕ  свойственны мышечным тканям,</w:t>
      </w:r>
      <w:r w:rsidRPr="003E15EA">
        <w:rPr>
          <w:color w:val="000000"/>
        </w:rPr>
        <w:br/>
      </w:r>
      <w:r w:rsidRPr="003E15EA">
        <w:rPr>
          <w:b/>
          <w:bCs/>
          <w:color w:val="000000"/>
        </w:rPr>
        <w:t>которые обеспечивают:</w:t>
      </w:r>
      <w:r w:rsidRPr="003E15EA">
        <w:rPr>
          <w:color w:val="000000"/>
        </w:rPr>
        <w:br/>
        <w:t xml:space="preserve">   а) вдох-выдох;</w:t>
      </w:r>
      <w:r w:rsidR="00217BD6">
        <w:rPr>
          <w:color w:val="000000"/>
        </w:rPr>
        <w:t xml:space="preserve">   </w:t>
      </w:r>
      <w:r w:rsidRPr="003E15EA">
        <w:rPr>
          <w:color w:val="000000"/>
        </w:rPr>
        <w:t xml:space="preserve">   </w:t>
      </w:r>
      <w:r w:rsidR="00217BD6">
        <w:rPr>
          <w:color w:val="000000"/>
        </w:rPr>
        <w:t xml:space="preserve">             </w:t>
      </w:r>
      <w:r w:rsidRPr="003E15EA">
        <w:rPr>
          <w:color w:val="000000"/>
        </w:rPr>
        <w:t>б) перистальтические движения кишечника;</w:t>
      </w:r>
      <w:r w:rsidRPr="003E15EA">
        <w:rPr>
          <w:color w:val="000000"/>
        </w:rPr>
        <w:br/>
        <w:t xml:space="preserve">   в) движения языка;</w:t>
      </w:r>
      <w:r w:rsidR="00217BD6">
        <w:rPr>
          <w:color w:val="000000"/>
        </w:rPr>
        <w:t xml:space="preserve">        </w:t>
      </w:r>
      <w:r w:rsidRPr="003E15EA">
        <w:rPr>
          <w:color w:val="000000"/>
        </w:rPr>
        <w:t xml:space="preserve">   г) автоматическую работу сердца.</w:t>
      </w:r>
    </w:p>
    <w:p w:rsidR="003E15EA" w:rsidRPr="003E15EA" w:rsidRDefault="003E15EA" w:rsidP="003E15EA">
      <w:pPr>
        <w:rPr>
          <w:color w:val="000000"/>
        </w:rPr>
      </w:pPr>
      <w:r w:rsidRPr="003E15EA">
        <w:rPr>
          <w:b/>
          <w:color w:val="000000"/>
        </w:rPr>
        <w:t>19. Из перечисленных веществ  в желудке НЕ функционирует</w:t>
      </w:r>
      <w:r w:rsidRPr="003E15EA">
        <w:rPr>
          <w:b/>
          <w:bCs/>
          <w:color w:val="000000"/>
        </w:rPr>
        <w:t>:</w:t>
      </w:r>
      <w:r w:rsidRPr="003E15EA">
        <w:rPr>
          <w:b/>
          <w:color w:val="000000"/>
        </w:rPr>
        <w:br/>
      </w:r>
      <w:r w:rsidRPr="003E15EA">
        <w:rPr>
          <w:color w:val="000000"/>
        </w:rPr>
        <w:t xml:space="preserve">   а) пепсин;</w:t>
      </w:r>
      <w:r w:rsidR="00217BD6">
        <w:rPr>
          <w:color w:val="000000"/>
        </w:rPr>
        <w:t xml:space="preserve">       </w:t>
      </w:r>
      <w:r w:rsidRPr="003E15EA">
        <w:rPr>
          <w:color w:val="000000"/>
        </w:rPr>
        <w:t xml:space="preserve">   б) липаза;</w:t>
      </w:r>
      <w:r w:rsidR="00217BD6">
        <w:rPr>
          <w:color w:val="000000"/>
        </w:rPr>
        <w:t xml:space="preserve">         </w:t>
      </w:r>
      <w:r w:rsidRPr="003E15EA">
        <w:rPr>
          <w:color w:val="000000"/>
        </w:rPr>
        <w:t xml:space="preserve">   в) </w:t>
      </w:r>
      <w:proofErr w:type="spellStart"/>
      <w:r w:rsidRPr="003E15EA">
        <w:rPr>
          <w:color w:val="000000"/>
        </w:rPr>
        <w:t>гастрин</w:t>
      </w:r>
      <w:proofErr w:type="spellEnd"/>
      <w:r w:rsidRPr="003E15EA">
        <w:rPr>
          <w:color w:val="000000"/>
        </w:rPr>
        <w:t>;</w:t>
      </w:r>
      <w:r w:rsidR="00217BD6">
        <w:rPr>
          <w:color w:val="000000"/>
        </w:rPr>
        <w:t xml:space="preserve">  </w:t>
      </w:r>
      <w:r w:rsidRPr="003E15EA">
        <w:rPr>
          <w:color w:val="000000"/>
        </w:rPr>
        <w:t xml:space="preserve">   г) химотрипсин;</w:t>
      </w:r>
    </w:p>
    <w:p w:rsidR="003E15EA" w:rsidRPr="003E15EA" w:rsidRDefault="003E15EA" w:rsidP="003E15EA">
      <w:pPr>
        <w:rPr>
          <w:color w:val="000000"/>
        </w:rPr>
      </w:pPr>
      <w:r w:rsidRPr="003E15EA">
        <w:rPr>
          <w:b/>
          <w:color w:val="000000"/>
        </w:rPr>
        <w:t xml:space="preserve">20. </w:t>
      </w:r>
      <w:r w:rsidRPr="003E15EA">
        <w:rPr>
          <w:b/>
          <w:bCs/>
          <w:color w:val="000000"/>
        </w:rPr>
        <w:t>Центр  голода находится в:</w:t>
      </w:r>
      <w:r w:rsidRPr="003E15EA">
        <w:rPr>
          <w:color w:val="000000"/>
        </w:rPr>
        <w:br/>
        <w:t xml:space="preserve">   а) среднем мозге;</w:t>
      </w:r>
      <w:r w:rsidR="00217BD6">
        <w:rPr>
          <w:color w:val="000000"/>
        </w:rPr>
        <w:t xml:space="preserve">         </w:t>
      </w:r>
      <w:r w:rsidRPr="003E15EA">
        <w:rPr>
          <w:color w:val="000000"/>
        </w:rPr>
        <w:t xml:space="preserve">   б) мозжечке;</w:t>
      </w:r>
      <w:r w:rsidR="00217BD6">
        <w:rPr>
          <w:color w:val="000000"/>
        </w:rPr>
        <w:t xml:space="preserve"> </w:t>
      </w:r>
      <w:r w:rsidRPr="003E15EA">
        <w:rPr>
          <w:color w:val="000000"/>
        </w:rPr>
        <w:t xml:space="preserve">   в) промежуточном мозге;</w:t>
      </w:r>
      <w:r w:rsidR="00217BD6">
        <w:rPr>
          <w:color w:val="000000"/>
        </w:rPr>
        <w:t xml:space="preserve"> </w:t>
      </w:r>
      <w:r w:rsidRPr="003E15EA">
        <w:rPr>
          <w:color w:val="000000"/>
        </w:rPr>
        <w:t xml:space="preserve">   г) продолговатом мозге.</w:t>
      </w:r>
    </w:p>
    <w:p w:rsidR="003E15EA" w:rsidRPr="003E15EA" w:rsidRDefault="003E15EA" w:rsidP="003E15EA">
      <w:pPr>
        <w:rPr>
          <w:color w:val="000000"/>
        </w:rPr>
      </w:pPr>
      <w:r w:rsidRPr="003E15EA">
        <w:rPr>
          <w:b/>
          <w:bCs/>
          <w:color w:val="000000"/>
        </w:rPr>
        <w:t xml:space="preserve">21. </w:t>
      </w:r>
      <w:r w:rsidRPr="003E15EA">
        <w:rPr>
          <w:b/>
          <w:color w:val="000000"/>
        </w:rPr>
        <w:t>Дыхание человека учащается в ответ  на изменение в крови количества</w:t>
      </w:r>
      <w:r w:rsidRPr="003E15EA">
        <w:rPr>
          <w:b/>
          <w:bCs/>
          <w:color w:val="000000"/>
        </w:rPr>
        <w:t>:</w:t>
      </w:r>
      <w:r w:rsidRPr="003E15EA">
        <w:rPr>
          <w:b/>
          <w:color w:val="000000"/>
        </w:rPr>
        <w:br/>
      </w:r>
      <w:r w:rsidRPr="003E15EA">
        <w:rPr>
          <w:color w:val="000000"/>
        </w:rPr>
        <w:t xml:space="preserve">   а) кислорода;</w:t>
      </w:r>
      <w:r w:rsidR="00217BD6">
        <w:rPr>
          <w:color w:val="000000"/>
        </w:rPr>
        <w:t xml:space="preserve">   </w:t>
      </w:r>
      <w:r w:rsidRPr="003E15EA">
        <w:rPr>
          <w:color w:val="000000"/>
        </w:rPr>
        <w:t xml:space="preserve">   б) кислорода и углекислого газа;</w:t>
      </w:r>
      <w:r w:rsidR="00217BD6">
        <w:rPr>
          <w:color w:val="000000"/>
        </w:rPr>
        <w:t xml:space="preserve"> </w:t>
      </w:r>
      <w:r w:rsidRPr="003E15EA">
        <w:rPr>
          <w:color w:val="000000"/>
        </w:rPr>
        <w:t xml:space="preserve">   в) углекислого газа;</w:t>
      </w:r>
      <w:r w:rsidR="00217BD6">
        <w:rPr>
          <w:color w:val="000000"/>
        </w:rPr>
        <w:t xml:space="preserve"> </w:t>
      </w:r>
      <w:r w:rsidRPr="003E15EA">
        <w:rPr>
          <w:color w:val="000000"/>
        </w:rPr>
        <w:t xml:space="preserve">   г) угарного газа.</w:t>
      </w:r>
    </w:p>
    <w:p w:rsidR="003E15EA" w:rsidRPr="003E15EA" w:rsidRDefault="003E15EA" w:rsidP="003E15EA">
      <w:pPr>
        <w:rPr>
          <w:color w:val="000000"/>
        </w:rPr>
      </w:pPr>
      <w:r w:rsidRPr="003E15EA">
        <w:rPr>
          <w:b/>
          <w:color w:val="000000"/>
        </w:rPr>
        <w:t>22. Общим для гемоглобина и фибриногена является то, что</w:t>
      </w:r>
      <w:r w:rsidRPr="003E15EA">
        <w:rPr>
          <w:color w:val="000000"/>
        </w:rPr>
        <w:t>:</w:t>
      </w:r>
    </w:p>
    <w:p w:rsidR="003E15EA" w:rsidRPr="003E15EA" w:rsidRDefault="003E15EA" w:rsidP="003E15EA">
      <w:pPr>
        <w:rPr>
          <w:color w:val="000000"/>
        </w:rPr>
      </w:pPr>
      <w:r w:rsidRPr="003E15EA">
        <w:rPr>
          <w:color w:val="000000"/>
        </w:rPr>
        <w:t>а) транспортируют кислород;</w:t>
      </w:r>
      <w:r w:rsidR="00217BD6">
        <w:rPr>
          <w:color w:val="000000"/>
        </w:rPr>
        <w:t xml:space="preserve"> </w:t>
      </w:r>
      <w:r w:rsidRPr="003E15EA">
        <w:rPr>
          <w:color w:val="000000"/>
        </w:rPr>
        <w:t>б) являются белками крови;</w:t>
      </w:r>
      <w:r w:rsidR="00217BD6">
        <w:rPr>
          <w:color w:val="000000"/>
        </w:rPr>
        <w:t xml:space="preserve"> </w:t>
      </w:r>
      <w:r w:rsidRPr="003E15EA">
        <w:rPr>
          <w:color w:val="000000"/>
        </w:rPr>
        <w:t>в) определяют группу крови;</w:t>
      </w:r>
    </w:p>
    <w:p w:rsidR="003E15EA" w:rsidRPr="003E15EA" w:rsidRDefault="003E15EA" w:rsidP="003E15EA">
      <w:pPr>
        <w:rPr>
          <w:color w:val="000000"/>
        </w:rPr>
      </w:pPr>
      <w:r w:rsidRPr="003E15EA">
        <w:rPr>
          <w:color w:val="000000"/>
        </w:rPr>
        <w:t>г) участвуют в свертывании крови.</w:t>
      </w:r>
    </w:p>
    <w:p w:rsidR="003E15EA" w:rsidRPr="003E15EA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b/>
        </w:rPr>
      </w:pPr>
      <w:r w:rsidRPr="003E15EA">
        <w:rPr>
          <w:b/>
          <w:color w:val="000000"/>
        </w:rPr>
        <w:t xml:space="preserve">23. </w:t>
      </w:r>
      <w:r w:rsidRPr="003E15EA">
        <w:rPr>
          <w:b/>
        </w:rPr>
        <w:t>Травинки с сырых лугов нельзя брать в рот, так как на них могут быть</w:t>
      </w:r>
    </w:p>
    <w:p w:rsidR="003E15EA" w:rsidRPr="003E15EA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</w:pPr>
      <w:r w:rsidRPr="003E15EA">
        <w:t>а) финны бычьего цепня;</w:t>
      </w:r>
      <w:r w:rsidR="00217BD6">
        <w:t xml:space="preserve"> </w:t>
      </w:r>
      <w:r w:rsidRPr="003E15EA">
        <w:t>б) личинки  аскарид</w:t>
      </w:r>
      <w:r w:rsidR="00217BD6">
        <w:t xml:space="preserve">; </w:t>
      </w:r>
      <w:r w:rsidRPr="003E15EA">
        <w:t>в) яйца ресничного червя</w:t>
      </w:r>
      <w:r w:rsidR="00217BD6">
        <w:t xml:space="preserve"> </w:t>
      </w:r>
      <w:r w:rsidRPr="003E15EA">
        <w:t>г) яйца печеночного сосальщика</w:t>
      </w:r>
    </w:p>
    <w:p w:rsidR="003E15EA" w:rsidRPr="003E15EA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</w:pPr>
      <w:r w:rsidRPr="003E15EA">
        <w:rPr>
          <w:b/>
        </w:rPr>
        <w:t>24</w:t>
      </w:r>
      <w:r w:rsidRPr="003E15EA">
        <w:t>.</w:t>
      </w:r>
      <w:r w:rsidRPr="003E15EA">
        <w:rPr>
          <w:b/>
        </w:rPr>
        <w:t xml:space="preserve"> Какую функцию выполняет  желчь?</w:t>
      </w:r>
    </w:p>
    <w:p w:rsidR="003E15EA" w:rsidRPr="003E15EA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color w:val="000000"/>
        </w:rPr>
      </w:pPr>
      <w:r w:rsidRPr="003E15EA">
        <w:rPr>
          <w:color w:val="000000"/>
        </w:rPr>
        <w:t>а)  регулирует водно-солевой обмен;</w:t>
      </w:r>
      <w:r w:rsidR="00217BD6">
        <w:rPr>
          <w:color w:val="000000"/>
        </w:rPr>
        <w:t xml:space="preserve"> </w:t>
      </w:r>
      <w:r w:rsidRPr="003E15EA">
        <w:rPr>
          <w:color w:val="000000"/>
        </w:rPr>
        <w:t>б) создает кислую среду в желудке;</w:t>
      </w:r>
    </w:p>
    <w:p w:rsidR="003E15EA" w:rsidRPr="003E15EA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color w:val="000000"/>
        </w:rPr>
      </w:pPr>
      <w:r w:rsidRPr="003E15EA">
        <w:rPr>
          <w:color w:val="000000"/>
        </w:rPr>
        <w:t>в) участвует в расщеплении жиров;</w:t>
      </w:r>
      <w:r w:rsidR="00217BD6">
        <w:rPr>
          <w:color w:val="000000"/>
        </w:rPr>
        <w:t xml:space="preserve">    </w:t>
      </w:r>
      <w:r w:rsidRPr="003E15EA">
        <w:rPr>
          <w:color w:val="000000"/>
        </w:rPr>
        <w:t xml:space="preserve">г) участвует в </w:t>
      </w:r>
      <w:proofErr w:type="spellStart"/>
      <w:r w:rsidRPr="003E15EA">
        <w:rPr>
          <w:color w:val="000000"/>
        </w:rPr>
        <w:t>эмульгации</w:t>
      </w:r>
      <w:proofErr w:type="spellEnd"/>
      <w:r w:rsidRPr="003E15EA">
        <w:rPr>
          <w:color w:val="000000"/>
        </w:rPr>
        <w:t xml:space="preserve"> жиров.</w:t>
      </w:r>
    </w:p>
    <w:p w:rsidR="003E15EA" w:rsidRPr="003E15EA" w:rsidRDefault="003E15EA" w:rsidP="003E15EA">
      <w:r w:rsidRPr="003E15EA">
        <w:rPr>
          <w:b/>
          <w:color w:val="000000"/>
        </w:rPr>
        <w:t>25</w:t>
      </w:r>
      <w:r w:rsidRPr="003E15EA">
        <w:rPr>
          <w:color w:val="000000"/>
        </w:rPr>
        <w:t xml:space="preserve">. </w:t>
      </w:r>
      <w:r w:rsidRPr="003E15EA">
        <w:rPr>
          <w:b/>
        </w:rPr>
        <w:t>Чем непосредственно возбуждаются рецепторы слухового анализатора?</w:t>
      </w:r>
    </w:p>
    <w:p w:rsidR="003E15EA" w:rsidRPr="003E15EA" w:rsidRDefault="003E15EA" w:rsidP="003E15EA">
      <w:r w:rsidRPr="003E15EA">
        <w:t>а) колебаниями барабанной перепонки;</w:t>
      </w:r>
      <w:r w:rsidR="00217BD6">
        <w:t xml:space="preserve">            </w:t>
      </w:r>
      <w:r w:rsidRPr="003E15EA">
        <w:t>б) колебаниями слуховых косточек;</w:t>
      </w:r>
    </w:p>
    <w:p w:rsidR="003E15EA" w:rsidRPr="003E15EA" w:rsidRDefault="003E15EA" w:rsidP="003E15EA">
      <w:r w:rsidRPr="003E15EA">
        <w:t>в) колебаниями жидкости в улитке;</w:t>
      </w:r>
      <w:r w:rsidR="00217BD6">
        <w:t xml:space="preserve">            </w:t>
      </w:r>
      <w:r w:rsidRPr="003E15EA">
        <w:t>г) перемещением кристаллов в полукружных каналах.</w:t>
      </w:r>
    </w:p>
    <w:p w:rsidR="003E15EA" w:rsidRPr="003E15EA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color w:val="000000"/>
        </w:rPr>
      </w:pPr>
      <w:r w:rsidRPr="003E15EA">
        <w:rPr>
          <w:b/>
          <w:color w:val="000000"/>
        </w:rPr>
        <w:t>26.</w:t>
      </w:r>
      <w:r w:rsidRPr="003E15EA">
        <w:rPr>
          <w:b/>
          <w:bCs/>
          <w:color w:val="000000"/>
        </w:rPr>
        <w:t xml:space="preserve"> Ионы магния входят в состав:</w:t>
      </w:r>
      <w:r w:rsidRPr="003E15EA">
        <w:rPr>
          <w:color w:val="000000"/>
        </w:rPr>
        <w:br/>
        <w:t xml:space="preserve"> а) гемоглобина</w:t>
      </w:r>
      <w:r w:rsidR="00217BD6">
        <w:rPr>
          <w:color w:val="000000"/>
        </w:rPr>
        <w:t xml:space="preserve">    </w:t>
      </w:r>
      <w:r w:rsidRPr="003E15EA">
        <w:rPr>
          <w:color w:val="000000"/>
        </w:rPr>
        <w:t xml:space="preserve"> б) инсулина;</w:t>
      </w:r>
      <w:r w:rsidR="00217BD6">
        <w:rPr>
          <w:color w:val="000000"/>
        </w:rPr>
        <w:t xml:space="preserve">   </w:t>
      </w:r>
      <w:r w:rsidRPr="003E15EA">
        <w:rPr>
          <w:color w:val="000000"/>
        </w:rPr>
        <w:t xml:space="preserve"> в) хлорофилла;</w:t>
      </w:r>
      <w:r w:rsidR="00217BD6">
        <w:rPr>
          <w:color w:val="000000"/>
        </w:rPr>
        <w:t xml:space="preserve">   </w:t>
      </w:r>
      <w:r w:rsidRPr="003E15EA">
        <w:rPr>
          <w:color w:val="000000"/>
        </w:rPr>
        <w:t xml:space="preserve"> г) тироксина.</w:t>
      </w:r>
    </w:p>
    <w:p w:rsidR="003E15EA" w:rsidRPr="003E15EA" w:rsidRDefault="003E15EA" w:rsidP="003E15EA">
      <w:pPr>
        <w:rPr>
          <w:b/>
          <w:bCs/>
          <w:color w:val="000000"/>
        </w:rPr>
      </w:pPr>
      <w:r w:rsidRPr="003E15EA">
        <w:rPr>
          <w:b/>
          <w:color w:val="000000"/>
        </w:rPr>
        <w:t>27. На рисунке изображены зависимости скорости роста разных видов</w:t>
      </w:r>
      <w:r w:rsidRPr="003E15EA">
        <w:rPr>
          <w:b/>
          <w:color w:val="000000"/>
        </w:rPr>
        <w:br/>
        <w:t>растений от освещённости</w:t>
      </w:r>
      <w:r w:rsidRPr="003E15EA">
        <w:rPr>
          <w:b/>
          <w:bCs/>
          <w:color w:val="000000"/>
        </w:rPr>
        <w:t>:</w:t>
      </w:r>
    </w:p>
    <w:p w:rsidR="003E15EA" w:rsidRPr="003E15EA" w:rsidRDefault="003E15EA" w:rsidP="003E15EA">
      <w:pPr>
        <w:rPr>
          <w:b/>
          <w:bCs/>
          <w:color w:val="000000"/>
        </w:rPr>
      </w:pPr>
    </w:p>
    <w:p w:rsidR="003E15EA" w:rsidRPr="003E15EA" w:rsidRDefault="003E15EA" w:rsidP="003E15EA">
      <w:pPr>
        <w:rPr>
          <w:b/>
          <w:bCs/>
          <w:color w:val="000000"/>
        </w:rPr>
      </w:pPr>
      <w:r w:rsidRPr="003E15EA">
        <w:rPr>
          <w:noProof/>
        </w:rPr>
        <w:drawing>
          <wp:inline distT="0" distB="0" distL="0" distR="0">
            <wp:extent cx="3924300" cy="1974452"/>
            <wp:effectExtent l="19050" t="0" r="0" b="0"/>
            <wp:docPr id="20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32667" cy="19786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E15EA" w:rsidRPr="003E15EA" w:rsidRDefault="003E15EA" w:rsidP="003E15EA">
      <w:pPr>
        <w:rPr>
          <w:b/>
          <w:bCs/>
          <w:color w:val="000000"/>
        </w:rPr>
      </w:pPr>
    </w:p>
    <w:p w:rsidR="003E15EA" w:rsidRPr="003E15EA" w:rsidRDefault="003E15EA" w:rsidP="003E15EA">
      <w:pPr>
        <w:rPr>
          <w:color w:val="000000"/>
        </w:rPr>
      </w:pPr>
      <w:r w:rsidRPr="003E15EA">
        <w:rPr>
          <w:b/>
          <w:color w:val="000000"/>
        </w:rPr>
        <w:t>Наиболее тенелюбивым является вид:</w:t>
      </w:r>
      <w:r w:rsidRPr="003E15EA">
        <w:rPr>
          <w:color w:val="000000"/>
        </w:rPr>
        <w:br/>
        <w:t xml:space="preserve">   а) А;</w:t>
      </w:r>
      <w:r w:rsidR="00217BD6">
        <w:rPr>
          <w:color w:val="000000"/>
        </w:rPr>
        <w:t xml:space="preserve">  </w:t>
      </w:r>
      <w:r w:rsidRPr="003E15EA">
        <w:rPr>
          <w:color w:val="000000"/>
        </w:rPr>
        <w:t xml:space="preserve">   б) Б;</w:t>
      </w:r>
      <w:r w:rsidR="00217BD6">
        <w:rPr>
          <w:color w:val="000000"/>
        </w:rPr>
        <w:t xml:space="preserve">  </w:t>
      </w:r>
      <w:r w:rsidRPr="003E15EA">
        <w:rPr>
          <w:color w:val="000000"/>
        </w:rPr>
        <w:t xml:space="preserve">   в) В;</w:t>
      </w:r>
      <w:r w:rsidR="00217BD6">
        <w:rPr>
          <w:color w:val="000000"/>
        </w:rPr>
        <w:t xml:space="preserve">  </w:t>
      </w:r>
      <w:r w:rsidRPr="003E15EA">
        <w:rPr>
          <w:color w:val="000000"/>
        </w:rPr>
        <w:t xml:space="preserve">   г) Г</w:t>
      </w:r>
    </w:p>
    <w:p w:rsidR="003E15EA" w:rsidRPr="003E15EA" w:rsidRDefault="003E15EA" w:rsidP="003E15EA">
      <w:r w:rsidRPr="003E15EA">
        <w:rPr>
          <w:b/>
        </w:rPr>
        <w:t>28. Укажите пример проявления идиоадаптаций у растений.</w:t>
      </w:r>
    </w:p>
    <w:p w:rsidR="003E15EA" w:rsidRPr="003E15EA" w:rsidRDefault="003E15EA" w:rsidP="003E15EA">
      <w:r w:rsidRPr="003E15EA">
        <w:t xml:space="preserve">а) возникновение семени у </w:t>
      </w:r>
      <w:proofErr w:type="gramStart"/>
      <w:r w:rsidRPr="003E15EA">
        <w:t>голосеменных</w:t>
      </w:r>
      <w:proofErr w:type="gramEnd"/>
      <w:r w:rsidRPr="003E15EA">
        <w:t>;</w:t>
      </w:r>
      <w:r w:rsidR="00217BD6">
        <w:t xml:space="preserve">  </w:t>
      </w:r>
      <w:r w:rsidRPr="003E15EA">
        <w:t>б) возникновение плода у цветковых;</w:t>
      </w:r>
    </w:p>
    <w:p w:rsidR="003E15EA" w:rsidRPr="003E15EA" w:rsidRDefault="003E15EA" w:rsidP="003E15EA">
      <w:r w:rsidRPr="003E15EA">
        <w:t>в) возникновение нектарников для привлечения насекомых;</w:t>
      </w:r>
    </w:p>
    <w:p w:rsidR="003E15EA" w:rsidRPr="003E15EA" w:rsidRDefault="003E15EA" w:rsidP="003E15EA">
      <w:r w:rsidRPr="003E15EA">
        <w:t>г) появление фотосинтеза.</w:t>
      </w:r>
    </w:p>
    <w:p w:rsidR="003E15EA" w:rsidRPr="003E15EA" w:rsidRDefault="003E15EA" w:rsidP="003E15EA">
      <w:r w:rsidRPr="003E15EA">
        <w:rPr>
          <w:b/>
        </w:rPr>
        <w:t>29. В процессе эволюции под действием движущих сил происходит</w:t>
      </w:r>
    </w:p>
    <w:p w:rsidR="003E15EA" w:rsidRPr="003E15EA" w:rsidRDefault="003E15EA" w:rsidP="003E15EA">
      <w:r w:rsidRPr="003E15EA">
        <w:t xml:space="preserve">а) </w:t>
      </w:r>
      <w:proofErr w:type="spellStart"/>
      <w:r w:rsidRPr="003E15EA">
        <w:t>саморегуляция</w:t>
      </w:r>
      <w:proofErr w:type="spellEnd"/>
      <w:r w:rsidRPr="003E15EA">
        <w:t xml:space="preserve"> в экосистеме;</w:t>
      </w:r>
      <w:r w:rsidR="00217BD6">
        <w:t xml:space="preserve">                                    </w:t>
      </w:r>
      <w:r w:rsidRPr="003E15EA">
        <w:t>б) колебание численности популяций;</w:t>
      </w:r>
    </w:p>
    <w:p w:rsidR="003E15EA" w:rsidRPr="003E15EA" w:rsidRDefault="003E15EA" w:rsidP="003E15EA">
      <w:r w:rsidRPr="003E15EA">
        <w:t>в) круговорот веществ и превращение энергии;</w:t>
      </w:r>
      <w:r w:rsidR="00217BD6">
        <w:t xml:space="preserve">  </w:t>
      </w:r>
      <w:r w:rsidRPr="003E15EA">
        <w:t>г) формирование приспособленности организмов.</w:t>
      </w:r>
    </w:p>
    <w:p w:rsidR="003E15EA" w:rsidRPr="003E15EA" w:rsidRDefault="003E15EA" w:rsidP="003E15EA">
      <w:r w:rsidRPr="003E15EA">
        <w:rPr>
          <w:b/>
        </w:rPr>
        <w:t xml:space="preserve">30. Преобладание гомозиготных особей в популяции приводит </w:t>
      </w:r>
      <w:proofErr w:type="gramStart"/>
      <w:r w:rsidRPr="003E15EA">
        <w:rPr>
          <w:b/>
        </w:rPr>
        <w:t>к</w:t>
      </w:r>
      <w:proofErr w:type="gramEnd"/>
    </w:p>
    <w:p w:rsidR="003E15EA" w:rsidRPr="003E15EA" w:rsidRDefault="003E15EA" w:rsidP="003E15EA">
      <w:r w:rsidRPr="003E15EA">
        <w:t>а) обострению в ней межвидовой борьбы за существование;</w:t>
      </w:r>
      <w:r w:rsidR="00217BD6">
        <w:t xml:space="preserve"> </w:t>
      </w:r>
      <w:r w:rsidRPr="003E15EA">
        <w:t>б) уменьшению её генетического разнообразия;</w:t>
      </w:r>
      <w:r w:rsidR="00217BD6">
        <w:t xml:space="preserve">    </w:t>
      </w:r>
      <w:r w:rsidRPr="003E15EA">
        <w:t>в) расширению её ареала;</w:t>
      </w:r>
      <w:r w:rsidR="00217BD6">
        <w:t xml:space="preserve">  </w:t>
      </w:r>
      <w:r w:rsidRPr="003E15EA">
        <w:t>г) возникновению в ней нового вида.</w:t>
      </w:r>
    </w:p>
    <w:p w:rsidR="003E15EA" w:rsidRPr="003E15EA" w:rsidRDefault="003E15EA" w:rsidP="003E15EA">
      <w:r w:rsidRPr="003E15EA">
        <w:rPr>
          <w:b/>
        </w:rPr>
        <w:t>31. Усиление мутационного процесса в природной популяции способствует</w:t>
      </w:r>
    </w:p>
    <w:p w:rsidR="003E15EA" w:rsidRPr="003E15EA" w:rsidRDefault="003E15EA" w:rsidP="003E15EA">
      <w:r w:rsidRPr="003E15EA">
        <w:t>а) повышению эффективности   естественного отбора;</w:t>
      </w:r>
      <w:r w:rsidR="00217BD6">
        <w:t xml:space="preserve"> </w:t>
      </w:r>
      <w:r w:rsidRPr="003E15EA">
        <w:t>б) ослаблению борьбы за существование;</w:t>
      </w:r>
    </w:p>
    <w:p w:rsidR="003E15EA" w:rsidRPr="003E15EA" w:rsidRDefault="003E15EA" w:rsidP="003E15EA">
      <w:r w:rsidRPr="003E15EA">
        <w:t>в) увеличению численности особей;</w:t>
      </w:r>
      <w:r w:rsidR="00217BD6">
        <w:t xml:space="preserve">    </w:t>
      </w:r>
      <w:r w:rsidRPr="003E15EA">
        <w:t>г) изменению ареала вида.</w:t>
      </w:r>
    </w:p>
    <w:p w:rsidR="003E15EA" w:rsidRPr="003E15EA" w:rsidRDefault="003E15EA" w:rsidP="003E15EA">
      <w:r w:rsidRPr="003E15EA">
        <w:rPr>
          <w:b/>
        </w:rPr>
        <w:t>32. Движущая форма естественного отбора, в отличие от стабилизирующей формы, сохраняет</w:t>
      </w:r>
    </w:p>
    <w:p w:rsidR="003E15EA" w:rsidRPr="003E15EA" w:rsidRDefault="003E15EA" w:rsidP="003E15EA">
      <w:r w:rsidRPr="003E15EA">
        <w:t>а) особей со средним значением признака;</w:t>
      </w:r>
      <w:r w:rsidR="00217BD6">
        <w:t xml:space="preserve">              </w:t>
      </w:r>
      <w:r w:rsidRPr="003E15EA">
        <w:t>б) особей с крайними значениями признака;</w:t>
      </w:r>
    </w:p>
    <w:p w:rsidR="003E15EA" w:rsidRPr="003E15EA" w:rsidRDefault="003E15EA" w:rsidP="003E15EA">
      <w:r w:rsidRPr="003E15EA">
        <w:t>в) популяции с большим числом старых особей;</w:t>
      </w:r>
      <w:r w:rsidR="00217BD6">
        <w:t xml:space="preserve">     </w:t>
      </w:r>
      <w:r w:rsidRPr="003E15EA">
        <w:t xml:space="preserve">г) особей с изменёнными признаками. </w:t>
      </w:r>
    </w:p>
    <w:p w:rsidR="003E15EA" w:rsidRPr="003E15EA" w:rsidRDefault="003E15EA" w:rsidP="003E15EA">
      <w:pPr>
        <w:rPr>
          <w:color w:val="000000"/>
        </w:rPr>
      </w:pPr>
      <w:r w:rsidRPr="003E15EA">
        <w:rPr>
          <w:b/>
        </w:rPr>
        <w:t xml:space="preserve">33. </w:t>
      </w:r>
      <w:r w:rsidRPr="003E15EA">
        <w:rPr>
          <w:b/>
          <w:color w:val="000000"/>
        </w:rPr>
        <w:t>Расхождение дочерних хроматид к полюсам происходит в мейозе в</w:t>
      </w:r>
      <w:r w:rsidRPr="003E15EA">
        <w:rPr>
          <w:b/>
          <w:bCs/>
          <w:color w:val="000000"/>
        </w:rPr>
        <w:t>:</w:t>
      </w:r>
      <w:r w:rsidRPr="003E15EA">
        <w:rPr>
          <w:b/>
          <w:color w:val="000000"/>
        </w:rPr>
        <w:br/>
      </w:r>
      <w:r w:rsidR="00217BD6">
        <w:rPr>
          <w:color w:val="000000"/>
        </w:rPr>
        <w:t xml:space="preserve">   а) профазе I</w:t>
      </w:r>
      <w:r w:rsidRPr="003E15EA">
        <w:rPr>
          <w:color w:val="000000"/>
        </w:rPr>
        <w:t>;</w:t>
      </w:r>
      <w:r w:rsidR="00217BD6">
        <w:rPr>
          <w:color w:val="000000"/>
        </w:rPr>
        <w:t xml:space="preserve">   </w:t>
      </w:r>
      <w:r w:rsidRPr="003E15EA">
        <w:rPr>
          <w:color w:val="000000"/>
        </w:rPr>
        <w:t xml:space="preserve">   б) метафазе II</w:t>
      </w:r>
      <w:proofErr w:type="gramStart"/>
      <w:r w:rsidRPr="003E15EA">
        <w:rPr>
          <w:color w:val="000000"/>
        </w:rPr>
        <w:t xml:space="preserve"> ;</w:t>
      </w:r>
      <w:proofErr w:type="gramEnd"/>
      <w:r w:rsidR="00217BD6">
        <w:rPr>
          <w:color w:val="000000"/>
        </w:rPr>
        <w:t xml:space="preserve"> </w:t>
      </w:r>
      <w:r w:rsidRPr="003E15EA">
        <w:rPr>
          <w:color w:val="000000"/>
        </w:rPr>
        <w:t xml:space="preserve">   в) анафазе I ;</w:t>
      </w:r>
      <w:r w:rsidR="00217BD6">
        <w:rPr>
          <w:color w:val="000000"/>
        </w:rPr>
        <w:t xml:space="preserve"> </w:t>
      </w:r>
      <w:r w:rsidRPr="003E15EA">
        <w:rPr>
          <w:color w:val="000000"/>
        </w:rPr>
        <w:t xml:space="preserve">   г) анафазе II</w:t>
      </w:r>
    </w:p>
    <w:p w:rsidR="003E15EA" w:rsidRPr="003E15EA" w:rsidRDefault="003E15EA" w:rsidP="003E15EA">
      <w:pPr>
        <w:rPr>
          <w:color w:val="000000"/>
        </w:rPr>
      </w:pPr>
      <w:r w:rsidRPr="003E15EA">
        <w:rPr>
          <w:b/>
          <w:bCs/>
          <w:color w:val="000000"/>
        </w:rPr>
        <w:t>34. Окисление органических соединений до пировиноградной кислоты (ПВК)  в митохондриях происходит:</w:t>
      </w:r>
      <w:r w:rsidRPr="003E15EA">
        <w:rPr>
          <w:color w:val="000000"/>
        </w:rPr>
        <w:br/>
        <w:t xml:space="preserve">   а) в матриксе;</w:t>
      </w:r>
      <w:r w:rsidR="00217BD6">
        <w:rPr>
          <w:color w:val="000000"/>
        </w:rPr>
        <w:t xml:space="preserve"> </w:t>
      </w:r>
      <w:r w:rsidRPr="003E15EA">
        <w:rPr>
          <w:color w:val="000000"/>
        </w:rPr>
        <w:t xml:space="preserve">   б) в межмембранном пространстве;</w:t>
      </w:r>
      <w:r w:rsidR="00217BD6">
        <w:rPr>
          <w:color w:val="000000"/>
        </w:rPr>
        <w:t xml:space="preserve"> </w:t>
      </w:r>
      <w:r w:rsidRPr="003E15EA">
        <w:rPr>
          <w:color w:val="000000"/>
        </w:rPr>
        <w:t xml:space="preserve">   в) на наружной мембране;</w:t>
      </w:r>
      <w:r w:rsidRPr="003E15EA">
        <w:rPr>
          <w:color w:val="000000"/>
        </w:rPr>
        <w:br/>
        <w:t xml:space="preserve">   г) на внутренней мембране.</w:t>
      </w:r>
    </w:p>
    <w:p w:rsidR="003E15EA" w:rsidRPr="003E15EA" w:rsidRDefault="003E15EA" w:rsidP="003E15EA">
      <w:pPr>
        <w:rPr>
          <w:color w:val="000000"/>
        </w:rPr>
      </w:pPr>
      <w:r w:rsidRPr="003E15EA">
        <w:rPr>
          <w:b/>
          <w:color w:val="000000"/>
        </w:rPr>
        <w:t>35. Что происходит в экосистеме</w:t>
      </w:r>
      <w:r w:rsidRPr="003E15EA">
        <w:rPr>
          <w:b/>
          <w:bCs/>
          <w:color w:val="000000"/>
        </w:rPr>
        <w:t xml:space="preserve">, </w:t>
      </w:r>
      <w:r w:rsidRPr="003E15EA">
        <w:rPr>
          <w:b/>
          <w:color w:val="000000"/>
        </w:rPr>
        <w:t xml:space="preserve">если в ней отсутствуют </w:t>
      </w:r>
      <w:proofErr w:type="spellStart"/>
      <w:r w:rsidRPr="003E15EA">
        <w:rPr>
          <w:b/>
          <w:color w:val="000000"/>
        </w:rPr>
        <w:t>редуценты</w:t>
      </w:r>
      <w:proofErr w:type="spellEnd"/>
      <w:r w:rsidRPr="003E15EA">
        <w:rPr>
          <w:b/>
          <w:color w:val="000000"/>
        </w:rPr>
        <w:t xml:space="preserve">  или</w:t>
      </w:r>
      <w:r w:rsidRPr="003E15EA">
        <w:rPr>
          <w:b/>
          <w:color w:val="000000"/>
        </w:rPr>
        <w:br/>
        <w:t>их деятельность слабо выражена</w:t>
      </w:r>
      <w:r w:rsidRPr="003E15EA">
        <w:rPr>
          <w:b/>
          <w:bCs/>
          <w:color w:val="000000"/>
        </w:rPr>
        <w:t>:</w:t>
      </w:r>
      <w:r w:rsidRPr="003E15EA">
        <w:rPr>
          <w:b/>
          <w:color w:val="000000"/>
        </w:rPr>
        <w:br/>
      </w:r>
      <w:r w:rsidRPr="003E15EA">
        <w:rPr>
          <w:color w:val="000000"/>
        </w:rPr>
        <w:t xml:space="preserve">   а) ничего не происходит;</w:t>
      </w:r>
      <w:r w:rsidR="00217BD6">
        <w:rPr>
          <w:color w:val="000000"/>
        </w:rPr>
        <w:t xml:space="preserve">            </w:t>
      </w:r>
      <w:r w:rsidRPr="003E15EA">
        <w:rPr>
          <w:color w:val="000000"/>
        </w:rPr>
        <w:t xml:space="preserve">   </w:t>
      </w:r>
      <w:r w:rsidR="00217BD6">
        <w:rPr>
          <w:color w:val="000000"/>
        </w:rPr>
        <w:t xml:space="preserve">                      </w:t>
      </w:r>
      <w:r w:rsidRPr="003E15EA">
        <w:rPr>
          <w:color w:val="000000"/>
        </w:rPr>
        <w:t>б) происходит накопление органического вещества;</w:t>
      </w:r>
      <w:r w:rsidRPr="003E15EA">
        <w:rPr>
          <w:color w:val="000000"/>
        </w:rPr>
        <w:br/>
        <w:t xml:space="preserve">   в) уменьшается численность продуцентов;</w:t>
      </w:r>
      <w:r w:rsidR="00217BD6">
        <w:rPr>
          <w:color w:val="000000"/>
        </w:rPr>
        <w:t xml:space="preserve">    </w:t>
      </w:r>
      <w:r w:rsidRPr="003E15EA">
        <w:rPr>
          <w:color w:val="000000"/>
        </w:rPr>
        <w:t xml:space="preserve">   г) возрастает численность </w:t>
      </w:r>
      <w:proofErr w:type="spellStart"/>
      <w:r w:rsidRPr="003E15EA">
        <w:rPr>
          <w:color w:val="000000"/>
        </w:rPr>
        <w:t>консументов</w:t>
      </w:r>
      <w:proofErr w:type="spellEnd"/>
      <w:r w:rsidRPr="003E15EA">
        <w:rPr>
          <w:color w:val="000000"/>
        </w:rPr>
        <w:t>.</w:t>
      </w:r>
    </w:p>
    <w:p w:rsidR="003E15EA" w:rsidRPr="003E15EA" w:rsidRDefault="003E15EA" w:rsidP="003E15EA">
      <w:pPr>
        <w:rPr>
          <w:b/>
        </w:rPr>
      </w:pPr>
      <w:r w:rsidRPr="003E15EA">
        <w:rPr>
          <w:b/>
        </w:rPr>
        <w:t xml:space="preserve">Часть 2. Тестовые задания с одним вариантом ответа из четырех возможных, но требующих предварительного множественного выбора. Максимальное количество баллов, которое можно набрать – 20 (по 2 балла за каждое тестовое задание). </w:t>
      </w:r>
    </w:p>
    <w:p w:rsidR="003E15EA" w:rsidRPr="003E15EA" w:rsidRDefault="003E15EA" w:rsidP="003E15EA">
      <w:pPr>
        <w:pStyle w:val="aa"/>
      </w:pPr>
      <w:r w:rsidRPr="003E15EA">
        <w:rPr>
          <w:b/>
        </w:rPr>
        <w:t>1. Какие функции выполняет продолговатый мозг человека?</w:t>
      </w:r>
    </w:p>
    <w:p w:rsidR="003E15EA" w:rsidRPr="003E15EA" w:rsidRDefault="003E15EA" w:rsidP="003E15EA">
      <w:pPr>
        <w:rPr>
          <w:b/>
        </w:rPr>
      </w:pPr>
      <w:r w:rsidRPr="003E15EA">
        <w:rPr>
          <w:b/>
        </w:rPr>
        <w:t xml:space="preserve">   1. регулирует деятельность дыхательной системы</w:t>
      </w:r>
    </w:p>
    <w:p w:rsidR="003E15EA" w:rsidRPr="003E15EA" w:rsidRDefault="003E15EA" w:rsidP="003E15EA">
      <w:pPr>
        <w:rPr>
          <w:b/>
        </w:rPr>
      </w:pPr>
      <w:r w:rsidRPr="003E15EA">
        <w:rPr>
          <w:b/>
        </w:rPr>
        <w:t xml:space="preserve">   2. обеспечивает защитные рефлексы – кашель и чихание</w:t>
      </w:r>
    </w:p>
    <w:p w:rsidR="003E15EA" w:rsidRPr="003E15EA" w:rsidRDefault="003E15EA" w:rsidP="003E15EA">
      <w:pPr>
        <w:rPr>
          <w:b/>
        </w:rPr>
      </w:pPr>
      <w:r w:rsidRPr="003E15EA">
        <w:rPr>
          <w:b/>
        </w:rPr>
        <w:t xml:space="preserve">   3. отвечает за чувство голода и насыщения</w:t>
      </w:r>
    </w:p>
    <w:p w:rsidR="003E15EA" w:rsidRPr="003E15EA" w:rsidRDefault="003E15EA" w:rsidP="003E15EA">
      <w:pPr>
        <w:rPr>
          <w:b/>
        </w:rPr>
      </w:pPr>
      <w:r w:rsidRPr="003E15EA">
        <w:rPr>
          <w:b/>
        </w:rPr>
        <w:t xml:space="preserve">   4. регулирует температуру тела</w:t>
      </w:r>
    </w:p>
    <w:p w:rsidR="003E15EA" w:rsidRPr="003E15EA" w:rsidRDefault="003E15EA" w:rsidP="003E15EA">
      <w:pPr>
        <w:rPr>
          <w:b/>
        </w:rPr>
      </w:pPr>
      <w:r w:rsidRPr="003E15EA">
        <w:rPr>
          <w:b/>
        </w:rPr>
        <w:t xml:space="preserve">   5. регулирует деятельность кровеносной системы</w:t>
      </w:r>
    </w:p>
    <w:p w:rsidR="003E15EA" w:rsidRPr="003E15EA" w:rsidRDefault="003E15EA" w:rsidP="003E15EA">
      <w:pPr>
        <w:rPr>
          <w:b/>
        </w:rPr>
      </w:pPr>
      <w:r w:rsidRPr="003E15EA">
        <w:rPr>
          <w:b/>
        </w:rPr>
        <w:t xml:space="preserve">   6. обеспечивает ориентировочные зрительные и слуховые рефлексы</w:t>
      </w:r>
    </w:p>
    <w:p w:rsidR="003E15EA" w:rsidRPr="003E15EA" w:rsidRDefault="003E15EA" w:rsidP="003E15EA">
      <w:pPr>
        <w:tabs>
          <w:tab w:val="left" w:pos="360"/>
        </w:tabs>
        <w:ind w:left="360"/>
        <w:jc w:val="both"/>
      </w:pPr>
      <w:r w:rsidRPr="003E15EA">
        <w:t>а) 1, 2, 5</w:t>
      </w:r>
      <w:r w:rsidR="00217BD6">
        <w:t xml:space="preserve">                   </w:t>
      </w:r>
      <w:r w:rsidRPr="003E15EA">
        <w:t>б) 2, 3, 6</w:t>
      </w:r>
      <w:r w:rsidR="00217BD6">
        <w:t xml:space="preserve">                 </w:t>
      </w:r>
      <w:r w:rsidRPr="003E15EA">
        <w:t>в) 4, 5, 6</w:t>
      </w:r>
      <w:r w:rsidR="00217BD6">
        <w:t xml:space="preserve">         </w:t>
      </w:r>
      <w:r w:rsidRPr="003E15EA">
        <w:t>г) 2, 3, 5</w:t>
      </w:r>
    </w:p>
    <w:p w:rsidR="003E15EA" w:rsidRPr="003E15EA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b/>
          <w:color w:val="000000"/>
        </w:rPr>
      </w:pPr>
      <w:r w:rsidRPr="003E15EA">
        <w:rPr>
          <w:b/>
          <w:color w:val="000000"/>
        </w:rPr>
        <w:t xml:space="preserve">2.  </w:t>
      </w:r>
      <w:r w:rsidRPr="003E15EA">
        <w:rPr>
          <w:b/>
          <w:bCs/>
          <w:color w:val="000000"/>
        </w:rPr>
        <w:t xml:space="preserve">Рост стебля   в длину у </w:t>
      </w:r>
      <w:proofErr w:type="gramStart"/>
      <w:r w:rsidRPr="003E15EA">
        <w:rPr>
          <w:b/>
          <w:bCs/>
          <w:color w:val="000000"/>
        </w:rPr>
        <w:t>двудольных</w:t>
      </w:r>
      <w:proofErr w:type="gramEnd"/>
      <w:r w:rsidRPr="003E15EA">
        <w:rPr>
          <w:b/>
          <w:bCs/>
          <w:color w:val="000000"/>
        </w:rPr>
        <w:t xml:space="preserve"> происходит за счёт образовательной ткани:</w:t>
      </w:r>
      <w:r w:rsidRPr="003E15EA">
        <w:rPr>
          <w:b/>
          <w:color w:val="000000"/>
        </w:rPr>
        <w:br/>
        <w:t xml:space="preserve">      1. верхушечной;</w:t>
      </w:r>
    </w:p>
    <w:p w:rsidR="003E15EA" w:rsidRPr="003E15EA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b/>
          <w:color w:val="000000"/>
        </w:rPr>
      </w:pPr>
      <w:r w:rsidRPr="003E15EA">
        <w:rPr>
          <w:b/>
          <w:color w:val="000000"/>
        </w:rPr>
        <w:t xml:space="preserve">      2. </w:t>
      </w:r>
      <w:proofErr w:type="gramStart"/>
      <w:r w:rsidRPr="003E15EA">
        <w:rPr>
          <w:b/>
          <w:color w:val="000000"/>
        </w:rPr>
        <w:t>боковой</w:t>
      </w:r>
      <w:proofErr w:type="gramEnd"/>
      <w:r w:rsidRPr="003E15EA">
        <w:rPr>
          <w:b/>
          <w:color w:val="000000"/>
        </w:rPr>
        <w:t xml:space="preserve"> – прокамбия;</w:t>
      </w:r>
    </w:p>
    <w:p w:rsidR="003E15EA" w:rsidRPr="003E15EA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b/>
          <w:color w:val="000000"/>
        </w:rPr>
      </w:pPr>
      <w:r w:rsidRPr="003E15EA">
        <w:rPr>
          <w:b/>
          <w:color w:val="000000"/>
        </w:rPr>
        <w:t xml:space="preserve">      3. </w:t>
      </w:r>
      <w:proofErr w:type="gramStart"/>
      <w:r w:rsidRPr="003E15EA">
        <w:rPr>
          <w:b/>
          <w:color w:val="000000"/>
        </w:rPr>
        <w:t>боковой</w:t>
      </w:r>
      <w:proofErr w:type="gramEnd"/>
      <w:r w:rsidRPr="003E15EA">
        <w:rPr>
          <w:b/>
          <w:color w:val="000000"/>
        </w:rPr>
        <w:t xml:space="preserve"> – камбия;</w:t>
      </w:r>
    </w:p>
    <w:p w:rsidR="003E15EA" w:rsidRPr="003E15EA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b/>
          <w:color w:val="000000"/>
        </w:rPr>
      </w:pPr>
      <w:r w:rsidRPr="003E15EA">
        <w:rPr>
          <w:b/>
          <w:color w:val="000000"/>
        </w:rPr>
        <w:t xml:space="preserve">      4. вставочной;</w:t>
      </w:r>
    </w:p>
    <w:p w:rsidR="003E15EA" w:rsidRPr="003E15EA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b/>
          <w:color w:val="000000"/>
        </w:rPr>
      </w:pPr>
      <w:r w:rsidRPr="003E15EA">
        <w:rPr>
          <w:b/>
          <w:color w:val="000000"/>
        </w:rPr>
        <w:t xml:space="preserve">      5. краевой;</w:t>
      </w:r>
    </w:p>
    <w:p w:rsidR="003E15EA" w:rsidRPr="003E15EA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color w:val="000000"/>
        </w:rPr>
      </w:pPr>
      <w:r w:rsidRPr="003E15EA">
        <w:rPr>
          <w:b/>
          <w:color w:val="000000"/>
        </w:rPr>
        <w:t xml:space="preserve">      6. раневой.</w:t>
      </w:r>
    </w:p>
    <w:p w:rsidR="003E15EA" w:rsidRPr="003E15EA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b/>
          <w:color w:val="000000"/>
        </w:rPr>
      </w:pPr>
      <w:r w:rsidRPr="003E15EA">
        <w:rPr>
          <w:color w:val="000000"/>
        </w:rPr>
        <w:t xml:space="preserve">             а) </w:t>
      </w:r>
      <w:r w:rsidRPr="003E15EA">
        <w:t>1,2,3,4,5</w:t>
      </w:r>
      <w:r w:rsidR="00217BD6">
        <w:t xml:space="preserve">            </w:t>
      </w:r>
      <w:r w:rsidRPr="003E15EA">
        <w:rPr>
          <w:color w:val="000000"/>
        </w:rPr>
        <w:t xml:space="preserve">             б)</w:t>
      </w:r>
      <w:r w:rsidRPr="003E15EA">
        <w:t xml:space="preserve"> 2,3,4,5</w:t>
      </w:r>
      <w:r w:rsidR="00217BD6">
        <w:t xml:space="preserve">   </w:t>
      </w:r>
      <w:r w:rsidRPr="003E15EA">
        <w:rPr>
          <w:color w:val="000000"/>
        </w:rPr>
        <w:t xml:space="preserve">             в) только  5;</w:t>
      </w:r>
      <w:r w:rsidR="00217BD6">
        <w:rPr>
          <w:color w:val="000000"/>
        </w:rPr>
        <w:t xml:space="preserve"> </w:t>
      </w:r>
      <w:r w:rsidRPr="003E15EA">
        <w:rPr>
          <w:color w:val="000000"/>
        </w:rPr>
        <w:t xml:space="preserve">             г) только  </w:t>
      </w:r>
      <w:r w:rsidRPr="003E15EA">
        <w:t>1.</w:t>
      </w:r>
      <w:r w:rsidRPr="003E15EA">
        <w:rPr>
          <w:b/>
          <w:color w:val="000000"/>
        </w:rPr>
        <w:t xml:space="preserve"> </w:t>
      </w:r>
    </w:p>
    <w:p w:rsidR="003E15EA" w:rsidRPr="003E15EA" w:rsidRDefault="003E15EA" w:rsidP="003E15EA">
      <w:r w:rsidRPr="003E15EA">
        <w:rPr>
          <w:b/>
          <w:color w:val="000000"/>
        </w:rPr>
        <w:t xml:space="preserve">3. </w:t>
      </w:r>
      <w:r w:rsidRPr="003E15EA">
        <w:rPr>
          <w:b/>
        </w:rPr>
        <w:t>Примерами полового размножения животных являются</w:t>
      </w:r>
    </w:p>
    <w:p w:rsidR="003E15EA" w:rsidRPr="003E15EA" w:rsidRDefault="003E15EA" w:rsidP="003E15EA">
      <w:pPr>
        <w:rPr>
          <w:b/>
        </w:rPr>
      </w:pPr>
      <w:r w:rsidRPr="003E15EA">
        <w:rPr>
          <w:b/>
        </w:rPr>
        <w:t xml:space="preserve">   1. почкование гидры</w:t>
      </w:r>
    </w:p>
    <w:p w:rsidR="003E15EA" w:rsidRPr="003E15EA" w:rsidRDefault="003E15EA" w:rsidP="003E15EA">
      <w:pPr>
        <w:rPr>
          <w:b/>
        </w:rPr>
      </w:pPr>
      <w:r w:rsidRPr="003E15EA">
        <w:rPr>
          <w:b/>
        </w:rPr>
        <w:t xml:space="preserve">   2. нерест рыб</w:t>
      </w:r>
    </w:p>
    <w:p w:rsidR="003E15EA" w:rsidRPr="003E15EA" w:rsidRDefault="003E15EA" w:rsidP="003E15EA">
      <w:pPr>
        <w:rPr>
          <w:b/>
        </w:rPr>
      </w:pPr>
      <w:r w:rsidRPr="003E15EA">
        <w:rPr>
          <w:b/>
        </w:rPr>
        <w:t xml:space="preserve">   3. деление обыкновенной амёбы</w:t>
      </w:r>
    </w:p>
    <w:p w:rsidR="003E15EA" w:rsidRPr="003E15EA" w:rsidRDefault="003E15EA" w:rsidP="003E15EA">
      <w:pPr>
        <w:rPr>
          <w:b/>
        </w:rPr>
      </w:pPr>
      <w:r w:rsidRPr="003E15EA">
        <w:rPr>
          <w:b/>
        </w:rPr>
        <w:t xml:space="preserve">   4. фрагментация </w:t>
      </w:r>
      <w:proofErr w:type="spellStart"/>
      <w:r w:rsidRPr="003E15EA">
        <w:rPr>
          <w:b/>
        </w:rPr>
        <w:t>планарии</w:t>
      </w:r>
      <w:proofErr w:type="spellEnd"/>
    </w:p>
    <w:p w:rsidR="003E15EA" w:rsidRPr="003E15EA" w:rsidRDefault="003E15EA" w:rsidP="00217BD6">
      <w:r w:rsidRPr="003E15EA">
        <w:rPr>
          <w:b/>
        </w:rPr>
        <w:t xml:space="preserve">   5. партеногенез ящериц</w:t>
      </w:r>
      <w:r w:rsidR="00217BD6">
        <w:rPr>
          <w:b/>
        </w:rPr>
        <w:t xml:space="preserve">                          </w:t>
      </w:r>
      <w:r w:rsidRPr="003E15EA">
        <w:t>а) 1, 2, 4</w:t>
      </w:r>
      <w:r w:rsidR="00217BD6">
        <w:t xml:space="preserve">       </w:t>
      </w:r>
      <w:r w:rsidRPr="003E15EA">
        <w:t>б) 2,4,5</w:t>
      </w:r>
      <w:r w:rsidR="00217BD6">
        <w:t xml:space="preserve">              </w:t>
      </w:r>
      <w:r w:rsidRPr="003E15EA">
        <w:t>в) 2, 5</w:t>
      </w:r>
      <w:r w:rsidR="00217BD6">
        <w:t xml:space="preserve">           </w:t>
      </w:r>
      <w:r w:rsidRPr="003E15EA">
        <w:t>г) 3, 4.</w:t>
      </w:r>
    </w:p>
    <w:p w:rsidR="003E15EA" w:rsidRPr="003E15EA" w:rsidRDefault="003E15EA" w:rsidP="003E15EA">
      <w:r w:rsidRPr="003E15EA">
        <w:rPr>
          <w:b/>
        </w:rPr>
        <w:lastRenderedPageBreak/>
        <w:t>4. Какие из перечисленных примеров можно отнести к ароморфозам?</w:t>
      </w:r>
    </w:p>
    <w:p w:rsidR="003E15EA" w:rsidRPr="003E15EA" w:rsidRDefault="003E15EA" w:rsidP="003E15EA">
      <w:pPr>
        <w:rPr>
          <w:b/>
        </w:rPr>
      </w:pPr>
      <w:r w:rsidRPr="003E15EA">
        <w:rPr>
          <w:b/>
        </w:rPr>
        <w:t xml:space="preserve">   1. развитие семян у голосеменных растений</w:t>
      </w:r>
    </w:p>
    <w:p w:rsidR="003E15EA" w:rsidRPr="003E15EA" w:rsidRDefault="003E15EA" w:rsidP="003E15EA">
      <w:pPr>
        <w:rPr>
          <w:b/>
        </w:rPr>
      </w:pPr>
      <w:r w:rsidRPr="003E15EA">
        <w:rPr>
          <w:b/>
        </w:rPr>
        <w:t xml:space="preserve">   2. развитие большого числа боковых корней у капусты после окучивания</w:t>
      </w:r>
    </w:p>
    <w:p w:rsidR="003E15EA" w:rsidRPr="003E15EA" w:rsidRDefault="003E15EA" w:rsidP="003E15EA">
      <w:pPr>
        <w:rPr>
          <w:b/>
        </w:rPr>
      </w:pPr>
      <w:r w:rsidRPr="003E15EA">
        <w:rPr>
          <w:b/>
        </w:rPr>
        <w:t xml:space="preserve">   3. появление у плодов одуванчика </w:t>
      </w:r>
      <w:proofErr w:type="spellStart"/>
      <w:r w:rsidRPr="003E15EA">
        <w:rPr>
          <w:b/>
        </w:rPr>
        <w:t>парашютиков</w:t>
      </w:r>
      <w:proofErr w:type="spellEnd"/>
    </w:p>
    <w:p w:rsidR="003E15EA" w:rsidRPr="003E15EA" w:rsidRDefault="003E15EA" w:rsidP="003E15EA">
      <w:pPr>
        <w:rPr>
          <w:b/>
        </w:rPr>
      </w:pPr>
      <w:r w:rsidRPr="003E15EA">
        <w:rPr>
          <w:b/>
        </w:rPr>
        <w:t xml:space="preserve">   4. выделение душистым табаком пахучих веществ</w:t>
      </w:r>
    </w:p>
    <w:p w:rsidR="003E15EA" w:rsidRPr="003E15EA" w:rsidRDefault="003E15EA" w:rsidP="003E15EA">
      <w:pPr>
        <w:rPr>
          <w:b/>
        </w:rPr>
      </w:pPr>
      <w:r w:rsidRPr="003E15EA">
        <w:rPr>
          <w:b/>
        </w:rPr>
        <w:t xml:space="preserve">   5. двойное оплодотворение у цветковых растений</w:t>
      </w:r>
    </w:p>
    <w:p w:rsidR="003E15EA" w:rsidRPr="003E15EA" w:rsidRDefault="003E15EA" w:rsidP="003E15EA">
      <w:pPr>
        <w:rPr>
          <w:b/>
        </w:rPr>
      </w:pPr>
      <w:r w:rsidRPr="003E15EA">
        <w:rPr>
          <w:b/>
        </w:rPr>
        <w:t xml:space="preserve">   6. появление у растений механических тканей</w:t>
      </w:r>
    </w:p>
    <w:p w:rsidR="003E15EA" w:rsidRPr="003E15EA" w:rsidRDefault="003E15EA" w:rsidP="003E15EA">
      <w:pPr>
        <w:tabs>
          <w:tab w:val="left" w:pos="360"/>
        </w:tabs>
        <w:ind w:left="360"/>
        <w:jc w:val="both"/>
      </w:pPr>
      <w:r w:rsidRPr="003E15EA">
        <w:t>а) 1, 2, 5</w:t>
      </w:r>
      <w:r w:rsidR="00217BD6">
        <w:t xml:space="preserve">                </w:t>
      </w:r>
      <w:r w:rsidRPr="003E15EA">
        <w:t>б) 2, 3, 6</w:t>
      </w:r>
      <w:r w:rsidR="00217BD6">
        <w:t xml:space="preserve">          </w:t>
      </w:r>
      <w:r w:rsidRPr="003E15EA">
        <w:t>в) 1, 5, 6</w:t>
      </w:r>
      <w:r w:rsidR="00217BD6">
        <w:t xml:space="preserve">        </w:t>
      </w:r>
      <w:r w:rsidRPr="003E15EA">
        <w:t>г) 1, 3, 5</w:t>
      </w:r>
    </w:p>
    <w:p w:rsidR="003E15EA" w:rsidRPr="003E15EA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b/>
          <w:color w:val="000000"/>
        </w:rPr>
      </w:pPr>
      <w:r w:rsidRPr="003E15EA">
        <w:rPr>
          <w:b/>
        </w:rPr>
        <w:t>5.</w:t>
      </w:r>
      <w:r w:rsidRPr="003E15EA">
        <w:rPr>
          <w:b/>
          <w:bCs/>
          <w:color w:val="000000"/>
        </w:rPr>
        <w:t>Органы боковой линии у рыб служат для:</w:t>
      </w:r>
      <w:r w:rsidRPr="003E15EA">
        <w:rPr>
          <w:b/>
          <w:color w:val="000000"/>
        </w:rPr>
        <w:br/>
        <w:t xml:space="preserve">   1. определения направления и скорости течения;</w:t>
      </w:r>
    </w:p>
    <w:p w:rsidR="003E15EA" w:rsidRPr="003E15EA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b/>
          <w:color w:val="000000"/>
        </w:rPr>
      </w:pPr>
      <w:r w:rsidRPr="003E15EA">
        <w:rPr>
          <w:b/>
          <w:color w:val="000000"/>
        </w:rPr>
        <w:t xml:space="preserve">   2.определения химического состава воды;</w:t>
      </w:r>
    </w:p>
    <w:p w:rsidR="003E15EA" w:rsidRPr="003E15EA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b/>
          <w:color w:val="000000"/>
        </w:rPr>
      </w:pPr>
      <w:r w:rsidRPr="003E15EA">
        <w:rPr>
          <w:b/>
          <w:color w:val="000000"/>
        </w:rPr>
        <w:t xml:space="preserve">   3. обнаружения приближения хищника или добычи;</w:t>
      </w:r>
    </w:p>
    <w:p w:rsidR="003E15EA" w:rsidRPr="003E15EA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b/>
          <w:color w:val="000000"/>
        </w:rPr>
      </w:pPr>
      <w:r w:rsidRPr="003E15EA">
        <w:rPr>
          <w:b/>
          <w:color w:val="000000"/>
        </w:rPr>
        <w:t xml:space="preserve">   4. обнаружения подводных препятствий;</w:t>
      </w:r>
    </w:p>
    <w:p w:rsidR="003E15EA" w:rsidRPr="003E15EA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b/>
        </w:rPr>
      </w:pPr>
      <w:r w:rsidRPr="003E15EA">
        <w:rPr>
          <w:b/>
          <w:color w:val="000000"/>
        </w:rPr>
        <w:t xml:space="preserve">   5.ориентировки в пространстве по линиям магнитного поля.</w:t>
      </w:r>
    </w:p>
    <w:p w:rsidR="003E15EA" w:rsidRPr="003E15EA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b/>
        </w:rPr>
      </w:pPr>
      <w:r w:rsidRPr="003E15EA">
        <w:rPr>
          <w:color w:val="000000"/>
        </w:rPr>
        <w:t xml:space="preserve">             а) </w:t>
      </w:r>
      <w:r w:rsidRPr="003E15EA">
        <w:t>1,2,3,4,5</w:t>
      </w:r>
      <w:r w:rsidR="00217BD6">
        <w:t xml:space="preserve"> </w:t>
      </w:r>
      <w:r w:rsidRPr="003E15EA">
        <w:rPr>
          <w:color w:val="000000"/>
        </w:rPr>
        <w:t xml:space="preserve">             б) 1,3,4</w:t>
      </w:r>
      <w:r w:rsidRPr="003E15EA">
        <w:t>;</w:t>
      </w:r>
      <w:r w:rsidR="00217BD6">
        <w:t xml:space="preserve"> </w:t>
      </w:r>
      <w:r w:rsidRPr="003E15EA">
        <w:rPr>
          <w:color w:val="000000"/>
        </w:rPr>
        <w:t xml:space="preserve">             в) 2,1,3;</w:t>
      </w:r>
      <w:r w:rsidR="00217BD6">
        <w:rPr>
          <w:color w:val="000000"/>
        </w:rPr>
        <w:t xml:space="preserve"> </w:t>
      </w:r>
      <w:r w:rsidRPr="003E15EA">
        <w:rPr>
          <w:color w:val="000000"/>
        </w:rPr>
        <w:t xml:space="preserve">             г) </w:t>
      </w:r>
      <w:r w:rsidRPr="003E15EA">
        <w:t>5,2,4</w:t>
      </w:r>
      <w:r w:rsidRPr="003E15EA">
        <w:rPr>
          <w:b/>
          <w:color w:val="000000"/>
        </w:rPr>
        <w:t xml:space="preserve"> </w:t>
      </w:r>
    </w:p>
    <w:p w:rsidR="003E15EA" w:rsidRPr="003E15EA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b/>
          <w:color w:val="000000"/>
        </w:rPr>
      </w:pPr>
      <w:r w:rsidRPr="003E15EA">
        <w:rPr>
          <w:b/>
          <w:bCs/>
          <w:color w:val="000000"/>
        </w:rPr>
        <w:t>6.Кости, образующие тазовый пояс</w:t>
      </w:r>
      <w:r w:rsidRPr="003E15EA">
        <w:rPr>
          <w:color w:val="000000"/>
        </w:rPr>
        <w:t>:</w:t>
      </w:r>
      <w:r w:rsidRPr="003E15EA">
        <w:rPr>
          <w:color w:val="000000"/>
        </w:rPr>
        <w:br/>
      </w:r>
      <w:r w:rsidRPr="003E15EA">
        <w:rPr>
          <w:b/>
          <w:color w:val="000000"/>
        </w:rPr>
        <w:t xml:space="preserve">   1.</w:t>
      </w:r>
      <w:proofErr w:type="gramStart"/>
      <w:r w:rsidRPr="003E15EA">
        <w:rPr>
          <w:b/>
          <w:color w:val="000000"/>
        </w:rPr>
        <w:t>бедренная</w:t>
      </w:r>
      <w:proofErr w:type="gramEnd"/>
      <w:r w:rsidRPr="003E15EA">
        <w:rPr>
          <w:b/>
          <w:color w:val="000000"/>
        </w:rPr>
        <w:t>;</w:t>
      </w:r>
    </w:p>
    <w:p w:rsidR="003E15EA" w:rsidRPr="003E15EA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b/>
          <w:color w:val="000000"/>
        </w:rPr>
      </w:pPr>
      <w:r w:rsidRPr="003E15EA">
        <w:rPr>
          <w:b/>
          <w:color w:val="000000"/>
        </w:rPr>
        <w:t xml:space="preserve">   2. седалищная;</w:t>
      </w:r>
    </w:p>
    <w:p w:rsidR="003E15EA" w:rsidRPr="003E15EA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b/>
          <w:color w:val="000000"/>
        </w:rPr>
      </w:pPr>
      <w:r w:rsidRPr="003E15EA">
        <w:rPr>
          <w:b/>
          <w:color w:val="000000"/>
        </w:rPr>
        <w:t xml:space="preserve">   3. лобковая;</w:t>
      </w:r>
    </w:p>
    <w:p w:rsidR="003E15EA" w:rsidRPr="003E15EA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b/>
          <w:color w:val="000000"/>
        </w:rPr>
      </w:pPr>
      <w:r w:rsidRPr="003E15EA">
        <w:rPr>
          <w:b/>
          <w:color w:val="000000"/>
        </w:rPr>
        <w:t xml:space="preserve">   4. крестец;</w:t>
      </w:r>
    </w:p>
    <w:p w:rsidR="003E15EA" w:rsidRPr="003E15EA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color w:val="000000"/>
        </w:rPr>
      </w:pPr>
      <w:r w:rsidRPr="003E15EA">
        <w:rPr>
          <w:b/>
          <w:color w:val="000000"/>
        </w:rPr>
        <w:t xml:space="preserve">   5. подвздошная</w:t>
      </w:r>
    </w:p>
    <w:p w:rsidR="003E15EA" w:rsidRPr="003E15EA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b/>
          <w:color w:val="000000"/>
        </w:rPr>
      </w:pPr>
      <w:r w:rsidRPr="003E15EA">
        <w:rPr>
          <w:color w:val="000000"/>
        </w:rPr>
        <w:t xml:space="preserve">            а) </w:t>
      </w:r>
      <w:r w:rsidRPr="003E15EA">
        <w:t>1,4</w:t>
      </w:r>
      <w:r w:rsidR="00217BD6">
        <w:t xml:space="preserve"> </w:t>
      </w:r>
      <w:r w:rsidRPr="003E15EA">
        <w:rPr>
          <w:color w:val="000000"/>
        </w:rPr>
        <w:t xml:space="preserve">             б) </w:t>
      </w:r>
      <w:r w:rsidRPr="003E15EA">
        <w:t>1,2,3,4,5</w:t>
      </w:r>
      <w:r w:rsidRPr="003E15EA">
        <w:rPr>
          <w:color w:val="000000"/>
        </w:rPr>
        <w:t xml:space="preserve">             в) 2,5,3;             г) 2,5</w:t>
      </w:r>
      <w:r w:rsidRPr="003E15EA">
        <w:t>.</w:t>
      </w:r>
      <w:r w:rsidRPr="003E15EA">
        <w:rPr>
          <w:b/>
          <w:color w:val="000000"/>
        </w:rPr>
        <w:t xml:space="preserve"> </w:t>
      </w:r>
    </w:p>
    <w:p w:rsidR="003E15EA" w:rsidRPr="003E15EA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b/>
          <w:color w:val="000000"/>
        </w:rPr>
      </w:pPr>
      <w:r w:rsidRPr="003E15EA">
        <w:rPr>
          <w:b/>
          <w:color w:val="000000"/>
        </w:rPr>
        <w:t xml:space="preserve">7. </w:t>
      </w:r>
      <w:r w:rsidRPr="003E15EA">
        <w:rPr>
          <w:b/>
          <w:bCs/>
          <w:color w:val="000000"/>
        </w:rPr>
        <w:t>Несколько ядер может присутствовать в следующих клетках человека:</w:t>
      </w:r>
      <w:r w:rsidRPr="003E15EA">
        <w:rPr>
          <w:b/>
          <w:color w:val="000000"/>
        </w:rPr>
        <w:t xml:space="preserve"> </w:t>
      </w:r>
    </w:p>
    <w:p w:rsidR="003E15EA" w:rsidRPr="003E15EA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b/>
          <w:color w:val="000000"/>
        </w:rPr>
      </w:pPr>
      <w:r w:rsidRPr="003E15EA">
        <w:rPr>
          <w:b/>
          <w:color w:val="000000"/>
        </w:rPr>
        <w:t xml:space="preserve">   1. эритроциты; </w:t>
      </w:r>
    </w:p>
    <w:p w:rsidR="003E15EA" w:rsidRPr="003E15EA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b/>
          <w:color w:val="000000"/>
        </w:rPr>
      </w:pPr>
      <w:r w:rsidRPr="003E15EA">
        <w:rPr>
          <w:b/>
          <w:color w:val="000000"/>
        </w:rPr>
        <w:t xml:space="preserve">   2. нервные клетки;</w:t>
      </w:r>
    </w:p>
    <w:p w:rsidR="003E15EA" w:rsidRPr="003E15EA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b/>
          <w:color w:val="000000"/>
        </w:rPr>
      </w:pPr>
      <w:r w:rsidRPr="003E15EA">
        <w:rPr>
          <w:b/>
          <w:color w:val="000000"/>
        </w:rPr>
        <w:t xml:space="preserve">   3. клетки </w:t>
      </w:r>
      <w:proofErr w:type="spellStart"/>
      <w:proofErr w:type="gramStart"/>
      <w:r w:rsidRPr="003E15EA">
        <w:rPr>
          <w:b/>
          <w:color w:val="000000"/>
        </w:rPr>
        <w:t>поперечно-полосатой</w:t>
      </w:r>
      <w:proofErr w:type="spellEnd"/>
      <w:proofErr w:type="gramEnd"/>
      <w:r w:rsidRPr="003E15EA">
        <w:rPr>
          <w:b/>
          <w:color w:val="000000"/>
        </w:rPr>
        <w:t xml:space="preserve"> мускулатуры; </w:t>
      </w:r>
    </w:p>
    <w:p w:rsidR="003E15EA" w:rsidRPr="003E15EA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b/>
          <w:color w:val="000000"/>
        </w:rPr>
      </w:pPr>
      <w:r w:rsidRPr="003E15EA">
        <w:rPr>
          <w:b/>
          <w:color w:val="000000"/>
        </w:rPr>
        <w:t xml:space="preserve">   4. клетки гладкой мускулатуры; </w:t>
      </w:r>
    </w:p>
    <w:p w:rsidR="003E15EA" w:rsidRPr="003E15EA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color w:val="000000"/>
        </w:rPr>
      </w:pPr>
      <w:r w:rsidRPr="003E15EA">
        <w:rPr>
          <w:b/>
          <w:color w:val="000000"/>
        </w:rPr>
        <w:t xml:space="preserve">   5. клетки печени</w:t>
      </w:r>
      <w:r w:rsidRPr="003E15EA">
        <w:rPr>
          <w:color w:val="000000"/>
        </w:rPr>
        <w:t>.</w:t>
      </w:r>
      <w:r w:rsidRPr="003E15EA">
        <w:rPr>
          <w:color w:val="000000"/>
        </w:rPr>
        <w:br/>
        <w:t xml:space="preserve">       а)</w:t>
      </w:r>
      <w:r w:rsidRPr="003E15EA">
        <w:t xml:space="preserve"> 3,4;</w:t>
      </w:r>
      <w:r w:rsidRPr="003E15EA">
        <w:rPr>
          <w:color w:val="000000"/>
        </w:rPr>
        <w:t xml:space="preserve">       б) 2,5</w:t>
      </w:r>
      <w:r w:rsidRPr="003E15EA">
        <w:t>;</w:t>
      </w:r>
      <w:r w:rsidRPr="003E15EA">
        <w:rPr>
          <w:color w:val="000000"/>
        </w:rPr>
        <w:t xml:space="preserve">       в)</w:t>
      </w:r>
      <w:r w:rsidRPr="003E15EA">
        <w:t xml:space="preserve"> 1,2,3,4,5;</w:t>
      </w:r>
      <w:r w:rsidRPr="003E15EA">
        <w:rPr>
          <w:color w:val="000000"/>
        </w:rPr>
        <w:t xml:space="preserve">       г) </w:t>
      </w:r>
      <w:r w:rsidRPr="003E15EA">
        <w:t>3,5.</w:t>
      </w:r>
    </w:p>
    <w:p w:rsidR="003E15EA" w:rsidRPr="003E15EA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b/>
          <w:bCs/>
          <w:color w:val="000000"/>
        </w:rPr>
      </w:pPr>
      <w:r w:rsidRPr="003E15EA">
        <w:rPr>
          <w:b/>
          <w:color w:val="000000"/>
        </w:rPr>
        <w:t>8.</w:t>
      </w:r>
      <w:r w:rsidRPr="003E15EA">
        <w:rPr>
          <w:color w:val="000000"/>
        </w:rPr>
        <w:t xml:space="preserve"> </w:t>
      </w:r>
      <w:r w:rsidRPr="003E15EA">
        <w:rPr>
          <w:b/>
          <w:bCs/>
          <w:color w:val="000000"/>
        </w:rPr>
        <w:t>Признаки, по которым митохондрии и пластиды отличаются от других органоидов:</w:t>
      </w:r>
    </w:p>
    <w:p w:rsidR="003E15EA" w:rsidRPr="003E15EA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b/>
          <w:color w:val="000000"/>
        </w:rPr>
      </w:pPr>
      <w:r w:rsidRPr="003E15EA">
        <w:rPr>
          <w:b/>
          <w:bCs/>
          <w:color w:val="000000"/>
        </w:rPr>
        <w:t xml:space="preserve">   1.</w:t>
      </w:r>
      <w:r w:rsidRPr="003E15EA">
        <w:rPr>
          <w:b/>
          <w:color w:val="000000"/>
        </w:rPr>
        <w:t xml:space="preserve"> имеют две мембраны;</w:t>
      </w:r>
    </w:p>
    <w:p w:rsidR="003E15EA" w:rsidRPr="003E15EA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b/>
          <w:color w:val="000000"/>
        </w:rPr>
      </w:pPr>
      <w:r w:rsidRPr="003E15EA">
        <w:rPr>
          <w:b/>
          <w:color w:val="000000"/>
        </w:rPr>
        <w:t xml:space="preserve">   2. содержат собственные рибосомы;</w:t>
      </w:r>
    </w:p>
    <w:p w:rsidR="003E15EA" w:rsidRPr="003E15EA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b/>
          <w:color w:val="000000"/>
        </w:rPr>
      </w:pPr>
      <w:r w:rsidRPr="003E15EA">
        <w:rPr>
          <w:b/>
          <w:color w:val="000000"/>
        </w:rPr>
        <w:t xml:space="preserve">   3. содержат внутри ферменты, осуществляющие окислительно-восстановительные   реакции;</w:t>
      </w:r>
    </w:p>
    <w:p w:rsidR="003E15EA" w:rsidRPr="003E15EA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b/>
          <w:color w:val="000000"/>
        </w:rPr>
      </w:pPr>
      <w:r w:rsidRPr="003E15EA">
        <w:rPr>
          <w:b/>
          <w:color w:val="000000"/>
        </w:rPr>
        <w:t xml:space="preserve">   4. полуавтономные органоиды; </w:t>
      </w:r>
    </w:p>
    <w:p w:rsidR="003E15EA" w:rsidRPr="003E15EA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</w:pPr>
      <w:r w:rsidRPr="003E15EA">
        <w:rPr>
          <w:b/>
          <w:color w:val="000000"/>
        </w:rPr>
        <w:t xml:space="preserve">   5. имеют белки и ферменты в мембранах</w:t>
      </w:r>
      <w:r w:rsidRPr="003E15EA">
        <w:rPr>
          <w:b/>
          <w:color w:val="000000"/>
        </w:rPr>
        <w:br/>
      </w:r>
      <w:r w:rsidRPr="003E15EA">
        <w:rPr>
          <w:color w:val="000000"/>
        </w:rPr>
        <w:t xml:space="preserve">          а) </w:t>
      </w:r>
      <w:r w:rsidRPr="003E15EA">
        <w:t>1,2,3,4,5</w:t>
      </w:r>
      <w:r w:rsidRPr="003E15EA">
        <w:rPr>
          <w:color w:val="000000"/>
        </w:rPr>
        <w:t xml:space="preserve">          б)1,2,4</w:t>
      </w:r>
      <w:r w:rsidRPr="003E15EA">
        <w:t>;</w:t>
      </w:r>
      <w:r w:rsidRPr="003E15EA">
        <w:rPr>
          <w:color w:val="000000"/>
        </w:rPr>
        <w:t xml:space="preserve">          в) 2,3,4,5</w:t>
      </w:r>
      <w:r w:rsidRPr="003E15EA">
        <w:t>;</w:t>
      </w:r>
      <w:r w:rsidRPr="003E15EA">
        <w:rPr>
          <w:color w:val="000000"/>
        </w:rPr>
        <w:t xml:space="preserve">           г)</w:t>
      </w:r>
      <w:r w:rsidRPr="003E15EA">
        <w:t xml:space="preserve"> 3,5;</w:t>
      </w:r>
    </w:p>
    <w:p w:rsidR="003E15EA" w:rsidRPr="003E15EA" w:rsidRDefault="003E15EA" w:rsidP="003E15EA">
      <w:pPr>
        <w:pStyle w:val="a4"/>
        <w:rPr>
          <w:rFonts w:ascii="Times New Roman" w:hAnsi="Times New Roman" w:cs="Times New Roman"/>
          <w:b/>
          <w:sz w:val="24"/>
          <w:szCs w:val="24"/>
          <w:lang w:bidi="ru-RU"/>
        </w:rPr>
      </w:pPr>
      <w:r w:rsidRPr="003E15EA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9. </w:t>
      </w:r>
      <w:r w:rsidRPr="003E15EA">
        <w:rPr>
          <w:rFonts w:ascii="Times New Roman" w:hAnsi="Times New Roman" w:cs="Times New Roman"/>
          <w:b/>
          <w:sz w:val="24"/>
          <w:szCs w:val="24"/>
          <w:lang w:bidi="ru-RU"/>
        </w:rPr>
        <w:t>Возбудитель данной болезни может существовать  в аэробных</w:t>
      </w:r>
      <w:r w:rsidRPr="003E15EA">
        <w:rPr>
          <w:rFonts w:ascii="Times New Roman" w:hAnsi="Times New Roman" w:cs="Times New Roman"/>
          <w:b/>
          <w:spacing w:val="-5"/>
          <w:sz w:val="24"/>
          <w:szCs w:val="24"/>
          <w:lang w:bidi="ru-RU"/>
        </w:rPr>
        <w:t xml:space="preserve"> </w:t>
      </w:r>
      <w:r w:rsidRPr="003E15EA">
        <w:rPr>
          <w:rFonts w:ascii="Times New Roman" w:hAnsi="Times New Roman" w:cs="Times New Roman"/>
          <w:b/>
          <w:sz w:val="24"/>
          <w:szCs w:val="24"/>
          <w:lang w:bidi="ru-RU"/>
        </w:rPr>
        <w:t>условиях:</w:t>
      </w:r>
    </w:p>
    <w:p w:rsidR="003E15EA" w:rsidRPr="003E15EA" w:rsidRDefault="003E15EA" w:rsidP="003E15EA">
      <w:pPr>
        <w:pStyle w:val="a4"/>
        <w:rPr>
          <w:rFonts w:ascii="Times New Roman" w:hAnsi="Times New Roman" w:cs="Times New Roman"/>
          <w:b/>
          <w:sz w:val="24"/>
          <w:szCs w:val="24"/>
          <w:lang w:bidi="ru-RU"/>
        </w:rPr>
      </w:pPr>
      <w:r w:rsidRPr="003E15EA">
        <w:rPr>
          <w:rFonts w:ascii="Times New Roman" w:hAnsi="Times New Roman" w:cs="Times New Roman"/>
          <w:b/>
          <w:sz w:val="24"/>
          <w:szCs w:val="24"/>
          <w:lang w:bidi="ru-RU"/>
        </w:rPr>
        <w:t xml:space="preserve">   1.ботулизм;</w:t>
      </w:r>
    </w:p>
    <w:p w:rsidR="003E15EA" w:rsidRPr="003E15EA" w:rsidRDefault="003E15EA" w:rsidP="003E15EA">
      <w:pPr>
        <w:pStyle w:val="a4"/>
        <w:rPr>
          <w:rFonts w:ascii="Times New Roman" w:hAnsi="Times New Roman" w:cs="Times New Roman"/>
          <w:b/>
          <w:sz w:val="24"/>
          <w:szCs w:val="24"/>
          <w:lang w:bidi="ru-RU"/>
        </w:rPr>
      </w:pPr>
      <w:r w:rsidRPr="003E15EA">
        <w:rPr>
          <w:rFonts w:ascii="Times New Roman" w:hAnsi="Times New Roman" w:cs="Times New Roman"/>
          <w:b/>
          <w:sz w:val="24"/>
          <w:szCs w:val="24"/>
          <w:lang w:bidi="ru-RU"/>
        </w:rPr>
        <w:t xml:space="preserve">   2.столбняк;</w:t>
      </w:r>
    </w:p>
    <w:p w:rsidR="003E15EA" w:rsidRPr="003E15EA" w:rsidRDefault="003E15EA" w:rsidP="003E15EA">
      <w:pPr>
        <w:pStyle w:val="a4"/>
        <w:rPr>
          <w:rFonts w:ascii="Times New Roman" w:hAnsi="Times New Roman" w:cs="Times New Roman"/>
          <w:b/>
          <w:sz w:val="24"/>
          <w:szCs w:val="24"/>
          <w:lang w:bidi="ru-RU"/>
        </w:rPr>
      </w:pPr>
      <w:r w:rsidRPr="003E15EA">
        <w:rPr>
          <w:rFonts w:ascii="Times New Roman" w:hAnsi="Times New Roman" w:cs="Times New Roman"/>
          <w:b/>
          <w:sz w:val="24"/>
          <w:szCs w:val="24"/>
          <w:lang w:bidi="ru-RU"/>
        </w:rPr>
        <w:t xml:space="preserve">   3. актиномикоз;</w:t>
      </w:r>
    </w:p>
    <w:p w:rsidR="003E15EA" w:rsidRPr="003E15EA" w:rsidRDefault="003E15EA" w:rsidP="003E15EA">
      <w:pPr>
        <w:pStyle w:val="a4"/>
        <w:rPr>
          <w:rFonts w:ascii="Times New Roman" w:hAnsi="Times New Roman" w:cs="Times New Roman"/>
          <w:b/>
          <w:sz w:val="24"/>
          <w:szCs w:val="24"/>
          <w:lang w:bidi="ru-RU"/>
        </w:rPr>
      </w:pPr>
      <w:r w:rsidRPr="003E15EA">
        <w:rPr>
          <w:rFonts w:ascii="Times New Roman" w:hAnsi="Times New Roman" w:cs="Times New Roman"/>
          <w:b/>
          <w:sz w:val="24"/>
          <w:szCs w:val="24"/>
          <w:lang w:bidi="ru-RU"/>
        </w:rPr>
        <w:t xml:space="preserve">   4. газовая</w:t>
      </w:r>
      <w:r w:rsidRPr="003E15EA">
        <w:rPr>
          <w:rFonts w:ascii="Times New Roman" w:hAnsi="Times New Roman" w:cs="Times New Roman"/>
          <w:b/>
          <w:spacing w:val="-1"/>
          <w:sz w:val="24"/>
          <w:szCs w:val="24"/>
          <w:lang w:bidi="ru-RU"/>
        </w:rPr>
        <w:t xml:space="preserve"> </w:t>
      </w:r>
      <w:r w:rsidRPr="003E15EA">
        <w:rPr>
          <w:rFonts w:ascii="Times New Roman" w:hAnsi="Times New Roman" w:cs="Times New Roman"/>
          <w:b/>
          <w:sz w:val="24"/>
          <w:szCs w:val="24"/>
          <w:lang w:bidi="ru-RU"/>
        </w:rPr>
        <w:t>гангрена;</w:t>
      </w:r>
    </w:p>
    <w:p w:rsidR="003E15EA" w:rsidRPr="003E15EA" w:rsidRDefault="003E15EA" w:rsidP="003E15EA">
      <w:pPr>
        <w:pStyle w:val="a4"/>
        <w:rPr>
          <w:rFonts w:ascii="Times New Roman" w:hAnsi="Times New Roman" w:cs="Times New Roman"/>
          <w:b/>
          <w:sz w:val="24"/>
          <w:szCs w:val="24"/>
          <w:lang w:bidi="ru-RU"/>
        </w:rPr>
      </w:pPr>
      <w:r w:rsidRPr="003E15EA">
        <w:rPr>
          <w:rFonts w:ascii="Times New Roman" w:hAnsi="Times New Roman" w:cs="Times New Roman"/>
          <w:b/>
          <w:sz w:val="24"/>
          <w:szCs w:val="24"/>
          <w:lang w:bidi="ru-RU"/>
        </w:rPr>
        <w:t xml:space="preserve">   5. дизентерия.</w:t>
      </w:r>
    </w:p>
    <w:p w:rsidR="003E15EA" w:rsidRPr="003E15EA" w:rsidRDefault="003E15EA" w:rsidP="003E15EA">
      <w:pPr>
        <w:widowControl w:val="0"/>
        <w:tabs>
          <w:tab w:val="left" w:pos="2246"/>
          <w:tab w:val="left" w:pos="3662"/>
          <w:tab w:val="left" w:pos="5078"/>
          <w:tab w:val="left" w:pos="6495"/>
        </w:tabs>
        <w:autoSpaceDE w:val="0"/>
        <w:autoSpaceDN w:val="0"/>
        <w:spacing w:before="132" w:line="360" w:lineRule="auto"/>
        <w:ind w:left="661"/>
        <w:rPr>
          <w:lang w:bidi="ru-RU"/>
        </w:rPr>
      </w:pPr>
      <w:r w:rsidRPr="003E15EA">
        <w:rPr>
          <w:lang w:bidi="ru-RU"/>
        </w:rPr>
        <w:t>а)</w:t>
      </w:r>
      <w:r w:rsidRPr="003E15EA">
        <w:rPr>
          <w:spacing w:val="-1"/>
          <w:lang w:bidi="ru-RU"/>
        </w:rPr>
        <w:t xml:space="preserve"> </w:t>
      </w:r>
      <w:r w:rsidRPr="003E15EA">
        <w:rPr>
          <w:lang w:bidi="ru-RU"/>
        </w:rPr>
        <w:t>1, 3;</w:t>
      </w:r>
      <w:r w:rsidRPr="003E15EA">
        <w:rPr>
          <w:lang w:bidi="ru-RU"/>
        </w:rPr>
        <w:tab/>
        <w:t>б) 1, 5;</w:t>
      </w:r>
      <w:r w:rsidRPr="003E15EA">
        <w:rPr>
          <w:lang w:bidi="ru-RU"/>
        </w:rPr>
        <w:tab/>
        <w:t>в)</w:t>
      </w:r>
      <w:r w:rsidRPr="003E15EA">
        <w:rPr>
          <w:spacing w:val="-3"/>
          <w:lang w:bidi="ru-RU"/>
        </w:rPr>
        <w:t xml:space="preserve"> </w:t>
      </w:r>
      <w:r w:rsidRPr="003E15EA">
        <w:rPr>
          <w:lang w:bidi="ru-RU"/>
        </w:rPr>
        <w:t>2, 3;</w:t>
      </w:r>
      <w:r w:rsidRPr="003E15EA">
        <w:rPr>
          <w:lang w:bidi="ru-RU"/>
        </w:rPr>
        <w:tab/>
        <w:t>г)</w:t>
      </w:r>
      <w:r w:rsidRPr="003E15EA">
        <w:rPr>
          <w:spacing w:val="-1"/>
          <w:lang w:bidi="ru-RU"/>
        </w:rPr>
        <w:t xml:space="preserve"> </w:t>
      </w:r>
      <w:r w:rsidRPr="003E15EA">
        <w:rPr>
          <w:lang w:bidi="ru-RU"/>
        </w:rPr>
        <w:t>3, 5.</w:t>
      </w:r>
      <w:r w:rsidRPr="003E15EA">
        <w:rPr>
          <w:lang w:bidi="ru-RU"/>
        </w:rPr>
        <w:tab/>
      </w:r>
    </w:p>
    <w:p w:rsidR="003E15EA" w:rsidRPr="003E15EA" w:rsidRDefault="003E15EA" w:rsidP="003E15EA">
      <w:pPr>
        <w:pStyle w:val="a4"/>
        <w:rPr>
          <w:rFonts w:ascii="Times New Roman" w:hAnsi="Times New Roman" w:cs="Times New Roman"/>
          <w:b/>
          <w:sz w:val="24"/>
          <w:szCs w:val="24"/>
          <w:lang w:bidi="ru-RU"/>
        </w:rPr>
      </w:pPr>
      <w:r w:rsidRPr="003E15EA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10. </w:t>
      </w:r>
      <w:r w:rsidRPr="003E15EA">
        <w:rPr>
          <w:rFonts w:ascii="Times New Roman" w:hAnsi="Times New Roman" w:cs="Times New Roman"/>
          <w:b/>
          <w:sz w:val="24"/>
          <w:szCs w:val="24"/>
          <w:lang w:bidi="ru-RU"/>
        </w:rPr>
        <w:t>Липиды входят в</w:t>
      </w:r>
      <w:r w:rsidRPr="003E15EA">
        <w:rPr>
          <w:rFonts w:ascii="Times New Roman" w:hAnsi="Times New Roman" w:cs="Times New Roman"/>
          <w:b/>
          <w:spacing w:val="-1"/>
          <w:sz w:val="24"/>
          <w:szCs w:val="24"/>
          <w:lang w:bidi="ru-RU"/>
        </w:rPr>
        <w:t xml:space="preserve"> </w:t>
      </w:r>
      <w:r w:rsidRPr="003E15EA">
        <w:rPr>
          <w:rFonts w:ascii="Times New Roman" w:hAnsi="Times New Roman" w:cs="Times New Roman"/>
          <w:b/>
          <w:sz w:val="24"/>
          <w:szCs w:val="24"/>
          <w:lang w:bidi="ru-RU"/>
        </w:rPr>
        <w:t>состав:</w:t>
      </w:r>
    </w:p>
    <w:p w:rsidR="003E15EA" w:rsidRPr="003E15EA" w:rsidRDefault="003E15EA" w:rsidP="003E15EA">
      <w:pPr>
        <w:pStyle w:val="a4"/>
        <w:rPr>
          <w:rFonts w:ascii="Times New Roman" w:hAnsi="Times New Roman" w:cs="Times New Roman"/>
          <w:b/>
          <w:sz w:val="24"/>
          <w:szCs w:val="24"/>
          <w:lang w:bidi="ru-RU"/>
        </w:rPr>
      </w:pPr>
      <w:r w:rsidRPr="003E15EA">
        <w:rPr>
          <w:rFonts w:ascii="Times New Roman" w:hAnsi="Times New Roman" w:cs="Times New Roman"/>
          <w:b/>
          <w:sz w:val="24"/>
          <w:szCs w:val="24"/>
          <w:lang w:bidi="ru-RU"/>
        </w:rPr>
        <w:t xml:space="preserve">    1. рибосом;</w:t>
      </w:r>
    </w:p>
    <w:p w:rsidR="003E15EA" w:rsidRPr="003E15EA" w:rsidRDefault="003E15EA" w:rsidP="003E15EA">
      <w:pPr>
        <w:pStyle w:val="a4"/>
        <w:rPr>
          <w:rFonts w:ascii="Times New Roman" w:hAnsi="Times New Roman" w:cs="Times New Roman"/>
          <w:b/>
          <w:sz w:val="24"/>
          <w:szCs w:val="24"/>
          <w:lang w:bidi="ru-RU"/>
        </w:rPr>
      </w:pPr>
      <w:r w:rsidRPr="003E15EA">
        <w:rPr>
          <w:rFonts w:ascii="Times New Roman" w:hAnsi="Times New Roman" w:cs="Times New Roman"/>
          <w:b/>
          <w:sz w:val="24"/>
          <w:szCs w:val="24"/>
          <w:lang w:bidi="ru-RU"/>
        </w:rPr>
        <w:t xml:space="preserve">    2.митохондрий;</w:t>
      </w:r>
    </w:p>
    <w:p w:rsidR="003E15EA" w:rsidRPr="003E15EA" w:rsidRDefault="003E15EA" w:rsidP="003E15EA">
      <w:pPr>
        <w:pStyle w:val="a4"/>
        <w:rPr>
          <w:rFonts w:ascii="Times New Roman" w:hAnsi="Times New Roman" w:cs="Times New Roman"/>
          <w:b/>
          <w:sz w:val="24"/>
          <w:szCs w:val="24"/>
          <w:lang w:bidi="ru-RU"/>
        </w:rPr>
      </w:pPr>
      <w:r w:rsidRPr="003E15EA">
        <w:rPr>
          <w:rFonts w:ascii="Times New Roman" w:hAnsi="Times New Roman" w:cs="Times New Roman"/>
          <w:b/>
          <w:sz w:val="24"/>
          <w:szCs w:val="24"/>
          <w:lang w:bidi="ru-RU"/>
        </w:rPr>
        <w:t xml:space="preserve">    3.хроматина;</w:t>
      </w:r>
    </w:p>
    <w:p w:rsidR="003E15EA" w:rsidRPr="003E15EA" w:rsidRDefault="003E15EA" w:rsidP="003E15EA">
      <w:pPr>
        <w:pStyle w:val="a4"/>
        <w:rPr>
          <w:rFonts w:ascii="Times New Roman" w:hAnsi="Times New Roman" w:cs="Times New Roman"/>
          <w:b/>
          <w:sz w:val="24"/>
          <w:szCs w:val="24"/>
          <w:lang w:bidi="ru-RU"/>
        </w:rPr>
      </w:pPr>
      <w:r w:rsidRPr="003E15EA">
        <w:rPr>
          <w:rFonts w:ascii="Times New Roman" w:hAnsi="Times New Roman" w:cs="Times New Roman"/>
          <w:b/>
          <w:sz w:val="24"/>
          <w:szCs w:val="24"/>
          <w:lang w:bidi="ru-RU"/>
        </w:rPr>
        <w:t xml:space="preserve">    4.ядрышка;</w:t>
      </w:r>
    </w:p>
    <w:p w:rsidR="003E15EA" w:rsidRPr="003E15EA" w:rsidRDefault="003E15EA" w:rsidP="003E15EA">
      <w:pPr>
        <w:pStyle w:val="a4"/>
        <w:rPr>
          <w:rFonts w:ascii="Times New Roman" w:hAnsi="Times New Roman" w:cs="Times New Roman"/>
          <w:b/>
          <w:sz w:val="24"/>
          <w:szCs w:val="24"/>
          <w:lang w:bidi="ru-RU"/>
        </w:rPr>
      </w:pPr>
      <w:r w:rsidRPr="003E15EA">
        <w:rPr>
          <w:rFonts w:ascii="Times New Roman" w:hAnsi="Times New Roman" w:cs="Times New Roman"/>
          <w:b/>
          <w:sz w:val="24"/>
          <w:szCs w:val="24"/>
          <w:lang w:bidi="ru-RU"/>
        </w:rPr>
        <w:t xml:space="preserve">   5. аппарата</w:t>
      </w:r>
      <w:r w:rsidRPr="003E15EA">
        <w:rPr>
          <w:rFonts w:ascii="Times New Roman" w:hAnsi="Times New Roman" w:cs="Times New Roman"/>
          <w:b/>
          <w:spacing w:val="-1"/>
          <w:sz w:val="24"/>
          <w:szCs w:val="24"/>
          <w:lang w:bidi="ru-RU"/>
        </w:rPr>
        <w:t xml:space="preserve"> </w:t>
      </w:r>
      <w:proofErr w:type="spellStart"/>
      <w:r w:rsidRPr="003E15EA">
        <w:rPr>
          <w:rFonts w:ascii="Times New Roman" w:hAnsi="Times New Roman" w:cs="Times New Roman"/>
          <w:b/>
          <w:sz w:val="24"/>
          <w:szCs w:val="24"/>
          <w:lang w:bidi="ru-RU"/>
        </w:rPr>
        <w:t>Гольджи</w:t>
      </w:r>
      <w:proofErr w:type="spellEnd"/>
      <w:r w:rsidRPr="003E15EA">
        <w:rPr>
          <w:rFonts w:ascii="Times New Roman" w:hAnsi="Times New Roman" w:cs="Times New Roman"/>
          <w:b/>
          <w:sz w:val="24"/>
          <w:szCs w:val="24"/>
          <w:lang w:bidi="ru-RU"/>
        </w:rPr>
        <w:t>.</w:t>
      </w:r>
    </w:p>
    <w:p w:rsidR="003E15EA" w:rsidRPr="003E15EA" w:rsidRDefault="003E15EA" w:rsidP="003E15EA">
      <w:pPr>
        <w:widowControl w:val="0"/>
        <w:tabs>
          <w:tab w:val="left" w:pos="2246"/>
          <w:tab w:val="left" w:pos="3662"/>
          <w:tab w:val="left" w:pos="5078"/>
          <w:tab w:val="left" w:pos="6495"/>
        </w:tabs>
        <w:autoSpaceDE w:val="0"/>
        <w:autoSpaceDN w:val="0"/>
        <w:spacing w:before="132" w:line="360" w:lineRule="auto"/>
        <w:ind w:left="661"/>
        <w:rPr>
          <w:lang w:bidi="ru-RU"/>
        </w:rPr>
      </w:pPr>
      <w:r w:rsidRPr="003E15EA">
        <w:rPr>
          <w:lang w:bidi="ru-RU"/>
        </w:rPr>
        <w:t>а)</w:t>
      </w:r>
      <w:r w:rsidRPr="003E15EA">
        <w:rPr>
          <w:spacing w:val="-1"/>
          <w:lang w:bidi="ru-RU"/>
        </w:rPr>
        <w:t xml:space="preserve"> </w:t>
      </w:r>
      <w:r w:rsidRPr="003E15EA">
        <w:rPr>
          <w:lang w:bidi="ru-RU"/>
        </w:rPr>
        <w:t>1, 4;</w:t>
      </w:r>
      <w:r w:rsidRPr="003E15EA">
        <w:rPr>
          <w:lang w:bidi="ru-RU"/>
        </w:rPr>
        <w:tab/>
        <w:t>б)</w:t>
      </w:r>
      <w:r w:rsidRPr="003E15EA">
        <w:rPr>
          <w:spacing w:val="-1"/>
          <w:lang w:bidi="ru-RU"/>
        </w:rPr>
        <w:t xml:space="preserve"> </w:t>
      </w:r>
      <w:r w:rsidRPr="003E15EA">
        <w:rPr>
          <w:lang w:bidi="ru-RU"/>
        </w:rPr>
        <w:t>1, 2, 5;</w:t>
      </w:r>
      <w:r w:rsidRPr="003E15EA">
        <w:rPr>
          <w:lang w:bidi="ru-RU"/>
        </w:rPr>
        <w:tab/>
        <w:t>в)</w:t>
      </w:r>
      <w:r w:rsidRPr="003E15EA">
        <w:rPr>
          <w:spacing w:val="-2"/>
          <w:lang w:bidi="ru-RU"/>
        </w:rPr>
        <w:t xml:space="preserve"> </w:t>
      </w:r>
      <w:r w:rsidRPr="003E15EA">
        <w:rPr>
          <w:lang w:bidi="ru-RU"/>
        </w:rPr>
        <w:t>2, 3;</w:t>
      </w:r>
      <w:r w:rsidRPr="003E15EA">
        <w:rPr>
          <w:lang w:bidi="ru-RU"/>
        </w:rPr>
        <w:tab/>
        <w:t>г)</w:t>
      </w:r>
      <w:r w:rsidRPr="003E15EA">
        <w:rPr>
          <w:spacing w:val="-2"/>
          <w:lang w:bidi="ru-RU"/>
        </w:rPr>
        <w:t xml:space="preserve"> </w:t>
      </w:r>
      <w:r w:rsidRPr="003E15EA">
        <w:rPr>
          <w:lang w:bidi="ru-RU"/>
        </w:rPr>
        <w:t>2, 5;</w:t>
      </w:r>
      <w:r w:rsidRPr="003E15EA">
        <w:rPr>
          <w:lang w:bidi="ru-RU"/>
        </w:rPr>
        <w:tab/>
      </w:r>
    </w:p>
    <w:p w:rsidR="003E15EA" w:rsidRPr="003E15EA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b/>
          <w:bCs/>
          <w:color w:val="000000"/>
        </w:rPr>
      </w:pPr>
      <w:bookmarkStart w:id="0" w:name="_GoBack"/>
      <w:bookmarkEnd w:id="0"/>
    </w:p>
    <w:p w:rsidR="003E15EA" w:rsidRPr="003E15EA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b/>
          <w:bCs/>
          <w:color w:val="000000"/>
        </w:rPr>
      </w:pPr>
    </w:p>
    <w:p w:rsidR="003E15EA" w:rsidRPr="003E15EA" w:rsidRDefault="003E15EA" w:rsidP="00217BD6">
      <w:pPr>
        <w:widowControl w:val="0"/>
        <w:shd w:val="clear" w:color="auto" w:fill="FFFFFF"/>
        <w:autoSpaceDE w:val="0"/>
        <w:autoSpaceDN w:val="0"/>
        <w:adjustRightInd w:val="0"/>
        <w:ind w:right="504"/>
        <w:rPr>
          <w:rFonts w:eastAsiaTheme="minorEastAsia"/>
        </w:rPr>
      </w:pPr>
      <w:r w:rsidRPr="003E15EA">
        <w:rPr>
          <w:b/>
          <w:bCs/>
          <w:color w:val="000000"/>
          <w:spacing w:val="4"/>
        </w:rPr>
        <w:lastRenderedPageBreak/>
        <w:t xml:space="preserve">Часть 3. Задание на определение правильности суждений. Запишите «ДА» или «НЕТ» </w:t>
      </w:r>
      <w:r w:rsidRPr="003E15EA">
        <w:rPr>
          <w:b/>
          <w:bCs/>
          <w:color w:val="000000"/>
          <w:spacing w:val="5"/>
        </w:rPr>
        <w:t>около номеров</w:t>
      </w:r>
      <w:r w:rsidRPr="003E15EA">
        <w:rPr>
          <w:rFonts w:eastAsiaTheme="minorEastAsia"/>
          <w:b/>
          <w:color w:val="000000"/>
          <w:spacing w:val="5"/>
        </w:rPr>
        <w:t xml:space="preserve"> </w:t>
      </w:r>
      <w:r w:rsidRPr="003E15EA">
        <w:rPr>
          <w:b/>
          <w:bCs/>
          <w:color w:val="000000"/>
          <w:spacing w:val="5"/>
        </w:rPr>
        <w:t>суждений</w:t>
      </w:r>
      <w:proofErr w:type="gramStart"/>
      <w:r w:rsidRPr="003E15EA">
        <w:rPr>
          <w:b/>
          <w:bCs/>
          <w:color w:val="000000"/>
          <w:spacing w:val="5"/>
        </w:rPr>
        <w:t>.</w:t>
      </w:r>
      <w:proofErr w:type="gramEnd"/>
      <w:r w:rsidRPr="003E15EA">
        <w:rPr>
          <w:b/>
          <w:bCs/>
          <w:color w:val="000000"/>
          <w:spacing w:val="5"/>
        </w:rPr>
        <w:t xml:space="preserve"> (</w:t>
      </w:r>
      <w:proofErr w:type="gramStart"/>
      <w:r w:rsidRPr="003E15EA">
        <w:rPr>
          <w:b/>
          <w:bCs/>
          <w:color w:val="000000"/>
          <w:spacing w:val="5"/>
        </w:rPr>
        <w:t>м</w:t>
      </w:r>
      <w:proofErr w:type="gramEnd"/>
      <w:r w:rsidRPr="003E15EA">
        <w:rPr>
          <w:b/>
          <w:bCs/>
          <w:color w:val="000000"/>
          <w:spacing w:val="5"/>
        </w:rPr>
        <w:t>акс.20 баллов)</w:t>
      </w:r>
    </w:p>
    <w:p w:rsidR="003E15EA" w:rsidRPr="003E15EA" w:rsidRDefault="003E15EA" w:rsidP="00217BD6">
      <w:pPr>
        <w:pStyle w:val="a5"/>
        <w:numPr>
          <w:ilvl w:val="0"/>
          <w:numId w:val="1"/>
        </w:numPr>
        <w:rPr>
          <w:color w:val="000000"/>
        </w:rPr>
      </w:pPr>
      <w:r w:rsidRPr="003E15EA">
        <w:rPr>
          <w:color w:val="000000"/>
        </w:rPr>
        <w:t>Основная функция фотосинтеза – образование кислорода.</w:t>
      </w:r>
    </w:p>
    <w:p w:rsidR="003E15EA" w:rsidRPr="003E15EA" w:rsidRDefault="003E15EA" w:rsidP="00217BD6">
      <w:pPr>
        <w:pStyle w:val="Sabzacosnova"/>
        <w:numPr>
          <w:ilvl w:val="0"/>
          <w:numId w:val="1"/>
        </w:numPr>
        <w:rPr>
          <w:sz w:val="24"/>
          <w:szCs w:val="24"/>
        </w:rPr>
      </w:pPr>
      <w:r w:rsidRPr="003E15EA">
        <w:rPr>
          <w:sz w:val="24"/>
          <w:szCs w:val="24"/>
        </w:rPr>
        <w:t xml:space="preserve">Возбудителями дизентерии, сонной болезни, малярии являются представители Простейших. </w:t>
      </w:r>
    </w:p>
    <w:p w:rsidR="003E15EA" w:rsidRPr="003E15EA" w:rsidRDefault="003E15EA" w:rsidP="00217BD6">
      <w:pPr>
        <w:pStyle w:val="a5"/>
        <w:widowControl w:val="0"/>
        <w:numPr>
          <w:ilvl w:val="0"/>
          <w:numId w:val="1"/>
        </w:numPr>
        <w:shd w:val="clear" w:color="auto" w:fill="FFFFFF"/>
        <w:tabs>
          <w:tab w:val="left" w:pos="845"/>
        </w:tabs>
        <w:autoSpaceDE w:val="0"/>
        <w:autoSpaceDN w:val="0"/>
        <w:adjustRightInd w:val="0"/>
      </w:pPr>
      <w:proofErr w:type="spellStart"/>
      <w:r w:rsidRPr="003E15EA">
        <w:t>Пиноцитоз</w:t>
      </w:r>
      <w:proofErr w:type="spellEnd"/>
      <w:r w:rsidRPr="003E15EA">
        <w:t xml:space="preserve"> является  вариантом </w:t>
      </w:r>
      <w:proofErr w:type="spellStart"/>
      <w:r w:rsidRPr="003E15EA">
        <w:t>эндоцитоза</w:t>
      </w:r>
      <w:proofErr w:type="spellEnd"/>
      <w:r w:rsidRPr="003E15EA">
        <w:t xml:space="preserve">. </w:t>
      </w:r>
    </w:p>
    <w:p w:rsidR="003E15EA" w:rsidRPr="003E15EA" w:rsidRDefault="003E15EA" w:rsidP="00217BD6">
      <w:pPr>
        <w:pStyle w:val="a5"/>
        <w:widowControl w:val="0"/>
        <w:numPr>
          <w:ilvl w:val="0"/>
          <w:numId w:val="1"/>
        </w:numPr>
        <w:shd w:val="clear" w:color="auto" w:fill="FFFFFF"/>
        <w:tabs>
          <w:tab w:val="left" w:pos="845"/>
        </w:tabs>
        <w:autoSpaceDE w:val="0"/>
        <w:autoSpaceDN w:val="0"/>
        <w:adjustRightInd w:val="0"/>
        <w:rPr>
          <w:color w:val="000000"/>
        </w:rPr>
      </w:pPr>
      <w:r w:rsidRPr="003E15EA">
        <w:rPr>
          <w:color w:val="000000"/>
        </w:rPr>
        <w:t>Основная масса мышц у птиц располагается на брюшной стороне.</w:t>
      </w:r>
    </w:p>
    <w:p w:rsidR="003E15EA" w:rsidRPr="003E15EA" w:rsidRDefault="003E15EA" w:rsidP="00217BD6">
      <w:pPr>
        <w:widowControl w:val="0"/>
        <w:shd w:val="clear" w:color="auto" w:fill="FFFFFF"/>
        <w:tabs>
          <w:tab w:val="left" w:pos="845"/>
        </w:tabs>
        <w:autoSpaceDE w:val="0"/>
        <w:autoSpaceDN w:val="0"/>
        <w:adjustRightInd w:val="0"/>
        <w:ind w:left="139"/>
        <w:rPr>
          <w:color w:val="000000"/>
        </w:rPr>
      </w:pPr>
      <w:r w:rsidRPr="003E15EA">
        <w:rPr>
          <w:color w:val="000000"/>
        </w:rPr>
        <w:t xml:space="preserve">5. Все </w:t>
      </w:r>
      <w:proofErr w:type="spellStart"/>
      <w:r w:rsidRPr="003E15EA">
        <w:rPr>
          <w:color w:val="000000"/>
        </w:rPr>
        <w:t>фототрофные</w:t>
      </w:r>
      <w:proofErr w:type="spellEnd"/>
      <w:r w:rsidRPr="003E15EA">
        <w:rPr>
          <w:color w:val="000000"/>
        </w:rPr>
        <w:t xml:space="preserve"> организмы принадлежат к Царству растений.</w:t>
      </w:r>
    </w:p>
    <w:p w:rsidR="003E15EA" w:rsidRPr="003E15EA" w:rsidRDefault="003E15EA" w:rsidP="00217BD6">
      <w:pPr>
        <w:widowControl w:val="0"/>
        <w:shd w:val="clear" w:color="auto" w:fill="FFFFFF"/>
        <w:tabs>
          <w:tab w:val="left" w:pos="845"/>
        </w:tabs>
        <w:autoSpaceDE w:val="0"/>
        <w:autoSpaceDN w:val="0"/>
        <w:adjustRightInd w:val="0"/>
        <w:ind w:left="139"/>
        <w:rPr>
          <w:color w:val="000000"/>
        </w:rPr>
      </w:pPr>
      <w:r w:rsidRPr="003E15EA">
        <w:rPr>
          <w:color w:val="000000"/>
        </w:rPr>
        <w:t>6. Продуктами световой  стадии фотосинтеза являются глюкоза и кислород.</w:t>
      </w:r>
      <w:r w:rsidRPr="003E15EA">
        <w:rPr>
          <w:color w:val="000000"/>
        </w:rPr>
        <w:br/>
        <w:t xml:space="preserve">7. </w:t>
      </w:r>
      <w:r w:rsidRPr="003E15EA">
        <w:t>Отдаленные объекты при дальнозоркости фокусируются за сетчаткой.</w:t>
      </w:r>
    </w:p>
    <w:p w:rsidR="003E15EA" w:rsidRPr="003E15EA" w:rsidRDefault="003E15EA" w:rsidP="00217BD6">
      <w:pPr>
        <w:tabs>
          <w:tab w:val="left" w:pos="980"/>
        </w:tabs>
      </w:pPr>
      <w:r w:rsidRPr="003E15EA">
        <w:rPr>
          <w:color w:val="000000"/>
        </w:rPr>
        <w:t xml:space="preserve">  8.</w:t>
      </w:r>
      <w:r w:rsidRPr="003E15EA">
        <w:t xml:space="preserve"> </w:t>
      </w:r>
      <w:r w:rsidRPr="003E15EA">
        <w:rPr>
          <w:color w:val="000000"/>
        </w:rPr>
        <w:t xml:space="preserve">Митохондрии и лизосомы появились в </w:t>
      </w:r>
      <w:proofErr w:type="spellStart"/>
      <w:r w:rsidRPr="003E15EA">
        <w:rPr>
          <w:color w:val="000000"/>
        </w:rPr>
        <w:t>эукариотических</w:t>
      </w:r>
      <w:proofErr w:type="spellEnd"/>
      <w:r w:rsidRPr="003E15EA">
        <w:rPr>
          <w:color w:val="000000"/>
        </w:rPr>
        <w:t xml:space="preserve"> клетках в результате </w:t>
      </w:r>
      <w:proofErr w:type="spellStart"/>
      <w:r w:rsidRPr="003E15EA">
        <w:rPr>
          <w:color w:val="000000"/>
        </w:rPr>
        <w:t>эндосимбиоза</w:t>
      </w:r>
      <w:proofErr w:type="spellEnd"/>
      <w:r w:rsidRPr="003E15EA">
        <w:rPr>
          <w:color w:val="000000"/>
        </w:rPr>
        <w:t>.</w:t>
      </w:r>
      <w:r w:rsidRPr="003E15EA">
        <w:t xml:space="preserve"> </w:t>
      </w:r>
    </w:p>
    <w:p w:rsidR="003E15EA" w:rsidRPr="003E15EA" w:rsidRDefault="003E15EA" w:rsidP="00217BD6">
      <w:pPr>
        <w:tabs>
          <w:tab w:val="left" w:pos="980"/>
        </w:tabs>
        <w:rPr>
          <w:color w:val="000000"/>
        </w:rPr>
      </w:pPr>
      <w:r w:rsidRPr="003E15EA">
        <w:rPr>
          <w:color w:val="000000"/>
        </w:rPr>
        <w:t xml:space="preserve">  9.</w:t>
      </w:r>
      <w:r w:rsidRPr="003E15EA">
        <w:t xml:space="preserve"> Обратная транскрипция характерна для РНК-содержащих вирусов. </w:t>
      </w:r>
    </w:p>
    <w:p w:rsidR="003E15EA" w:rsidRPr="003E15EA" w:rsidRDefault="003E15EA" w:rsidP="00217BD6">
      <w:pPr>
        <w:tabs>
          <w:tab w:val="left" w:pos="980"/>
        </w:tabs>
        <w:ind w:right="140"/>
      </w:pPr>
      <w:r w:rsidRPr="003E15EA">
        <w:rPr>
          <w:color w:val="000000"/>
        </w:rPr>
        <w:t xml:space="preserve">  10.</w:t>
      </w:r>
      <w:r w:rsidRPr="003E15EA">
        <w:t xml:space="preserve"> Цитологической основой закона независимого наследования признаков является мейоз. </w:t>
      </w:r>
    </w:p>
    <w:p w:rsidR="003E15EA" w:rsidRPr="003E15EA" w:rsidRDefault="003E15EA" w:rsidP="00217BD6">
      <w:pPr>
        <w:tabs>
          <w:tab w:val="left" w:pos="980"/>
        </w:tabs>
        <w:ind w:right="140"/>
        <w:rPr>
          <w:rFonts w:eastAsiaTheme="minorHAnsi"/>
          <w:lang w:eastAsia="en-US"/>
        </w:rPr>
      </w:pPr>
      <w:r w:rsidRPr="003E15EA">
        <w:t xml:space="preserve">  11.</w:t>
      </w:r>
      <w:r w:rsidRPr="003E15EA">
        <w:rPr>
          <w:rFonts w:eastAsiaTheme="minorHAnsi"/>
          <w:lang w:eastAsia="en-US"/>
        </w:rPr>
        <w:t xml:space="preserve"> Состав продуктов фотосинтеза постоянен: сахара, органические кислоты, аминокислоты и</w:t>
      </w:r>
    </w:p>
    <w:p w:rsidR="003E15EA" w:rsidRPr="003E15EA" w:rsidRDefault="003E15EA" w:rsidP="00217BD6">
      <w:pPr>
        <w:tabs>
          <w:tab w:val="left" w:pos="980"/>
        </w:tabs>
        <w:ind w:right="140"/>
      </w:pPr>
      <w:r w:rsidRPr="003E15EA">
        <w:rPr>
          <w:rFonts w:eastAsiaTheme="minorHAnsi"/>
          <w:lang w:eastAsia="en-US"/>
        </w:rPr>
        <w:t xml:space="preserve">        белки.</w:t>
      </w:r>
    </w:p>
    <w:p w:rsidR="003E15EA" w:rsidRPr="003E15EA" w:rsidRDefault="003E15EA" w:rsidP="00217BD6">
      <w:pPr>
        <w:autoSpaceDE w:val="0"/>
        <w:autoSpaceDN w:val="0"/>
        <w:adjustRightInd w:val="0"/>
        <w:rPr>
          <w:rFonts w:eastAsiaTheme="minorHAnsi"/>
          <w:lang w:eastAsia="en-US"/>
        </w:rPr>
      </w:pPr>
      <w:r w:rsidRPr="003E15EA">
        <w:t xml:space="preserve">  12.</w:t>
      </w:r>
      <w:r w:rsidRPr="003E15EA">
        <w:rPr>
          <w:rFonts w:eastAsiaTheme="minorHAnsi"/>
          <w:lang w:eastAsia="en-US"/>
        </w:rPr>
        <w:t xml:space="preserve"> Основным органом, который под влиянием гормона инсулина</w:t>
      </w:r>
    </w:p>
    <w:p w:rsidR="003E15EA" w:rsidRPr="003E15EA" w:rsidRDefault="003E15EA" w:rsidP="00217BD6">
      <w:pPr>
        <w:tabs>
          <w:tab w:val="left" w:pos="980"/>
        </w:tabs>
        <w:ind w:right="140"/>
      </w:pPr>
      <w:r w:rsidRPr="003E15EA">
        <w:rPr>
          <w:rFonts w:eastAsiaTheme="minorHAnsi"/>
          <w:lang w:eastAsia="en-US"/>
        </w:rPr>
        <w:t xml:space="preserve">        обеспечивает снижение уровня глюкозы в крови человека, является печень.</w:t>
      </w:r>
    </w:p>
    <w:p w:rsidR="003E15EA" w:rsidRPr="003E15EA" w:rsidRDefault="003E15EA" w:rsidP="00217BD6">
      <w:pPr>
        <w:autoSpaceDE w:val="0"/>
        <w:autoSpaceDN w:val="0"/>
        <w:adjustRightInd w:val="0"/>
        <w:rPr>
          <w:rFonts w:eastAsiaTheme="minorHAnsi"/>
          <w:bCs/>
          <w:lang w:eastAsia="en-US"/>
        </w:rPr>
      </w:pPr>
      <w:r w:rsidRPr="003E15EA">
        <w:t xml:space="preserve">  13.</w:t>
      </w:r>
      <w:r w:rsidRPr="003E15EA">
        <w:rPr>
          <w:rFonts w:eastAsiaTheme="minorHAnsi"/>
          <w:b/>
          <w:bCs/>
          <w:lang w:eastAsia="en-US"/>
        </w:rPr>
        <w:t xml:space="preserve"> </w:t>
      </w:r>
      <w:r w:rsidRPr="003E15EA">
        <w:rPr>
          <w:rFonts w:eastAsiaTheme="minorHAnsi"/>
          <w:bCs/>
          <w:lang w:eastAsia="en-US"/>
        </w:rPr>
        <w:t xml:space="preserve">Снижение силы сокращений сердца приводит к падению скорости кровотока в артериях, </w:t>
      </w:r>
    </w:p>
    <w:p w:rsidR="003E15EA" w:rsidRPr="003E15EA" w:rsidRDefault="003E15EA" w:rsidP="00217BD6">
      <w:pPr>
        <w:autoSpaceDE w:val="0"/>
        <w:autoSpaceDN w:val="0"/>
        <w:adjustRightInd w:val="0"/>
        <w:rPr>
          <w:rFonts w:eastAsiaTheme="minorHAnsi"/>
          <w:bCs/>
          <w:lang w:eastAsia="en-US"/>
        </w:rPr>
      </w:pPr>
      <w:r w:rsidRPr="003E15EA">
        <w:rPr>
          <w:rFonts w:eastAsiaTheme="minorHAnsi"/>
          <w:bCs/>
          <w:lang w:eastAsia="en-US"/>
        </w:rPr>
        <w:t xml:space="preserve">         увеличению объема циркулирующей крови в микроциркуляторном русле, повышению</w:t>
      </w:r>
    </w:p>
    <w:p w:rsidR="003E15EA" w:rsidRPr="003E15EA" w:rsidRDefault="003E15EA" w:rsidP="00217BD6">
      <w:pPr>
        <w:autoSpaceDE w:val="0"/>
        <w:autoSpaceDN w:val="0"/>
        <w:adjustRightInd w:val="0"/>
      </w:pPr>
      <w:r w:rsidRPr="003E15EA">
        <w:rPr>
          <w:rFonts w:eastAsiaTheme="minorHAnsi"/>
          <w:bCs/>
          <w:lang w:eastAsia="en-US"/>
        </w:rPr>
        <w:t xml:space="preserve">         вязкости крови и</w:t>
      </w:r>
      <w:proofErr w:type="gramStart"/>
      <w:r w:rsidRPr="003E15EA">
        <w:rPr>
          <w:rFonts w:eastAsiaTheme="minorHAnsi"/>
          <w:bCs/>
          <w:lang w:eastAsia="en-US"/>
        </w:rPr>
        <w:t xml:space="preserve"> ,</w:t>
      </w:r>
      <w:proofErr w:type="gramEnd"/>
      <w:r w:rsidRPr="003E15EA">
        <w:rPr>
          <w:rFonts w:eastAsiaTheme="minorHAnsi"/>
          <w:bCs/>
          <w:lang w:eastAsia="en-US"/>
        </w:rPr>
        <w:t xml:space="preserve"> в итоге, способствует </w:t>
      </w:r>
      <w:proofErr w:type="spellStart"/>
      <w:r w:rsidRPr="003E15EA">
        <w:rPr>
          <w:rFonts w:eastAsiaTheme="minorHAnsi"/>
          <w:bCs/>
          <w:lang w:eastAsia="en-US"/>
        </w:rPr>
        <w:t>тромбообразованию</w:t>
      </w:r>
      <w:proofErr w:type="spellEnd"/>
      <w:r w:rsidRPr="003E15EA">
        <w:rPr>
          <w:rFonts w:eastAsiaTheme="minorHAnsi"/>
          <w:bCs/>
          <w:lang w:eastAsia="en-US"/>
        </w:rPr>
        <w:t xml:space="preserve">. </w:t>
      </w:r>
    </w:p>
    <w:p w:rsidR="003E15EA" w:rsidRPr="003E15EA" w:rsidRDefault="003E15EA" w:rsidP="00217BD6">
      <w:pPr>
        <w:autoSpaceDE w:val="0"/>
        <w:autoSpaceDN w:val="0"/>
        <w:adjustRightInd w:val="0"/>
        <w:rPr>
          <w:rFonts w:eastAsiaTheme="minorHAnsi"/>
          <w:lang w:eastAsia="en-US"/>
        </w:rPr>
      </w:pPr>
      <w:r w:rsidRPr="003E15EA">
        <w:t xml:space="preserve">  14.</w:t>
      </w:r>
      <w:r w:rsidRPr="003E15EA">
        <w:rPr>
          <w:rFonts w:eastAsiaTheme="minorHAnsi"/>
          <w:b/>
          <w:bCs/>
          <w:lang w:eastAsia="en-US"/>
        </w:rPr>
        <w:t xml:space="preserve"> </w:t>
      </w:r>
      <w:r w:rsidRPr="003E15EA">
        <w:rPr>
          <w:rFonts w:eastAsiaTheme="minorHAnsi"/>
          <w:bCs/>
          <w:lang w:eastAsia="en-US"/>
        </w:rPr>
        <w:t>Рост плотности популяции могут ограничивать кроме</w:t>
      </w:r>
      <w:r w:rsidRPr="003E15EA">
        <w:rPr>
          <w:rFonts w:eastAsiaTheme="minorHAnsi"/>
          <w:lang w:eastAsia="en-US"/>
        </w:rPr>
        <w:t xml:space="preserve"> недостатка пищевого ресурса только</w:t>
      </w:r>
    </w:p>
    <w:p w:rsidR="003E15EA" w:rsidRPr="003E15EA" w:rsidRDefault="003E15EA" w:rsidP="00217BD6">
      <w:pPr>
        <w:autoSpaceDE w:val="0"/>
        <w:autoSpaceDN w:val="0"/>
        <w:adjustRightInd w:val="0"/>
        <w:rPr>
          <w:rFonts w:eastAsiaTheme="minorHAnsi"/>
          <w:lang w:eastAsia="en-US"/>
        </w:rPr>
      </w:pPr>
      <w:r w:rsidRPr="003E15EA">
        <w:rPr>
          <w:rFonts w:eastAsiaTheme="minorHAnsi"/>
          <w:lang w:eastAsia="en-US"/>
        </w:rPr>
        <w:t xml:space="preserve">        наличие паразитов и хищников.</w:t>
      </w:r>
    </w:p>
    <w:p w:rsidR="003E15EA" w:rsidRPr="003E15EA" w:rsidRDefault="003E15EA" w:rsidP="00217BD6">
      <w:pPr>
        <w:autoSpaceDE w:val="0"/>
        <w:autoSpaceDN w:val="0"/>
        <w:adjustRightInd w:val="0"/>
      </w:pPr>
      <w:r w:rsidRPr="003E15EA">
        <w:t xml:space="preserve">   15.</w:t>
      </w:r>
      <w:r w:rsidRPr="003E15EA">
        <w:rPr>
          <w:rFonts w:eastAsiaTheme="minorHAnsi"/>
          <w:bCs/>
          <w:lang w:eastAsia="en-US"/>
        </w:rPr>
        <w:t xml:space="preserve"> В организме животных молекула кислорода не связывается с </w:t>
      </w:r>
      <w:proofErr w:type="spellStart"/>
      <w:r w:rsidRPr="003E15EA">
        <w:rPr>
          <w:rFonts w:eastAsiaTheme="minorHAnsi"/>
          <w:bCs/>
          <w:lang w:eastAsia="en-US"/>
        </w:rPr>
        <w:t>ц</w:t>
      </w:r>
      <w:r w:rsidRPr="003E15EA">
        <w:t>итохромом</w:t>
      </w:r>
      <w:proofErr w:type="spellEnd"/>
      <w:r w:rsidRPr="003E15EA">
        <w:t xml:space="preserve"> С.</w:t>
      </w:r>
    </w:p>
    <w:p w:rsidR="003E15EA" w:rsidRPr="003E15EA" w:rsidRDefault="003E15EA" w:rsidP="00217BD6">
      <w:pPr>
        <w:pStyle w:val="a4"/>
        <w:rPr>
          <w:rFonts w:ascii="Times New Roman" w:hAnsi="Times New Roman" w:cs="Times New Roman"/>
          <w:sz w:val="24"/>
          <w:szCs w:val="24"/>
        </w:rPr>
      </w:pPr>
      <w:r w:rsidRPr="003E15EA">
        <w:rPr>
          <w:rFonts w:ascii="Times New Roman" w:hAnsi="Times New Roman" w:cs="Times New Roman"/>
          <w:sz w:val="24"/>
          <w:szCs w:val="24"/>
        </w:rPr>
        <w:t xml:space="preserve">   16. В-лимфоциты продуцируют и секретируют антитела, поэтому в них хорошо развиты</w:t>
      </w:r>
    </w:p>
    <w:p w:rsidR="003E15EA" w:rsidRPr="003E15EA" w:rsidRDefault="003E15EA" w:rsidP="00217BD6">
      <w:pPr>
        <w:pStyle w:val="a4"/>
        <w:rPr>
          <w:rFonts w:ascii="Times New Roman" w:hAnsi="Times New Roman" w:cs="Times New Roman"/>
          <w:sz w:val="24"/>
          <w:szCs w:val="24"/>
        </w:rPr>
      </w:pPr>
      <w:r w:rsidRPr="003E15EA">
        <w:rPr>
          <w:rFonts w:ascii="Times New Roman" w:hAnsi="Times New Roman" w:cs="Times New Roman"/>
          <w:sz w:val="24"/>
          <w:szCs w:val="24"/>
        </w:rPr>
        <w:t xml:space="preserve">        гладкий эндоплазматический </w:t>
      </w:r>
      <w:proofErr w:type="spellStart"/>
      <w:r w:rsidRPr="003E15EA">
        <w:rPr>
          <w:rFonts w:ascii="Times New Roman" w:hAnsi="Times New Roman" w:cs="Times New Roman"/>
          <w:sz w:val="24"/>
          <w:szCs w:val="24"/>
        </w:rPr>
        <w:t>ретикулум</w:t>
      </w:r>
      <w:proofErr w:type="spellEnd"/>
      <w:r w:rsidRPr="003E15EA">
        <w:rPr>
          <w:rFonts w:ascii="Times New Roman" w:hAnsi="Times New Roman" w:cs="Times New Roman"/>
          <w:sz w:val="24"/>
          <w:szCs w:val="24"/>
        </w:rPr>
        <w:t xml:space="preserve"> и комплекс </w:t>
      </w:r>
      <w:proofErr w:type="spellStart"/>
      <w:r w:rsidRPr="003E15EA">
        <w:rPr>
          <w:rFonts w:ascii="Times New Roman" w:hAnsi="Times New Roman" w:cs="Times New Roman"/>
          <w:sz w:val="24"/>
          <w:szCs w:val="24"/>
        </w:rPr>
        <w:t>Гольджи</w:t>
      </w:r>
      <w:proofErr w:type="spellEnd"/>
      <w:r w:rsidRPr="003E15EA">
        <w:rPr>
          <w:rFonts w:ascii="Times New Roman" w:hAnsi="Times New Roman" w:cs="Times New Roman"/>
          <w:sz w:val="24"/>
          <w:szCs w:val="24"/>
        </w:rPr>
        <w:t>.</w:t>
      </w:r>
    </w:p>
    <w:p w:rsidR="003E15EA" w:rsidRPr="003E15EA" w:rsidRDefault="003E15EA" w:rsidP="00217BD6">
      <w:pPr>
        <w:pStyle w:val="a4"/>
        <w:rPr>
          <w:rFonts w:ascii="Times New Roman" w:hAnsi="Times New Roman" w:cs="Times New Roman"/>
          <w:sz w:val="24"/>
          <w:szCs w:val="24"/>
        </w:rPr>
      </w:pPr>
      <w:r w:rsidRPr="003E15EA">
        <w:rPr>
          <w:rFonts w:ascii="Times New Roman" w:hAnsi="Times New Roman" w:cs="Times New Roman"/>
          <w:sz w:val="24"/>
          <w:szCs w:val="24"/>
        </w:rPr>
        <w:t xml:space="preserve">   17. Упругие и эластические свойства кутикуле членистоногих придаёт белок </w:t>
      </w:r>
      <w:proofErr w:type="spellStart"/>
      <w:r w:rsidRPr="003E15EA">
        <w:rPr>
          <w:rFonts w:ascii="Times New Roman" w:hAnsi="Times New Roman" w:cs="Times New Roman"/>
          <w:sz w:val="24"/>
          <w:szCs w:val="24"/>
        </w:rPr>
        <w:t>резилин</w:t>
      </w:r>
      <w:proofErr w:type="spellEnd"/>
      <w:r w:rsidRPr="003E15EA">
        <w:rPr>
          <w:rFonts w:ascii="Times New Roman" w:hAnsi="Times New Roman" w:cs="Times New Roman"/>
          <w:sz w:val="24"/>
          <w:szCs w:val="24"/>
        </w:rPr>
        <w:t>.</w:t>
      </w:r>
    </w:p>
    <w:p w:rsidR="003E15EA" w:rsidRPr="003E15EA" w:rsidRDefault="003E15EA" w:rsidP="00217BD6">
      <w:pPr>
        <w:pStyle w:val="Default"/>
        <w:rPr>
          <w:bCs/>
        </w:rPr>
      </w:pPr>
      <w:r w:rsidRPr="003E15EA">
        <w:t xml:space="preserve">   18. Нутрия  и выхухоль - </w:t>
      </w:r>
      <w:r w:rsidRPr="003E15EA">
        <w:rPr>
          <w:bCs/>
        </w:rPr>
        <w:t xml:space="preserve">успешно </w:t>
      </w:r>
      <w:proofErr w:type="spellStart"/>
      <w:r w:rsidRPr="003E15EA">
        <w:rPr>
          <w:bCs/>
        </w:rPr>
        <w:t>интродуцированые</w:t>
      </w:r>
      <w:proofErr w:type="spellEnd"/>
      <w:r w:rsidRPr="003E15EA">
        <w:rPr>
          <w:bCs/>
        </w:rPr>
        <w:t xml:space="preserve">  пушные  промысловые  животные </w:t>
      </w:r>
    </w:p>
    <w:p w:rsidR="003E15EA" w:rsidRPr="003E15EA" w:rsidRDefault="003E15EA" w:rsidP="00217BD6">
      <w:pPr>
        <w:pStyle w:val="Default"/>
      </w:pPr>
      <w:r w:rsidRPr="003E15EA">
        <w:rPr>
          <w:bCs/>
        </w:rPr>
        <w:t xml:space="preserve">         России</w:t>
      </w:r>
      <w:r w:rsidRPr="003E15EA">
        <w:rPr>
          <w:b/>
          <w:bCs/>
        </w:rPr>
        <w:t xml:space="preserve">. </w:t>
      </w:r>
      <w:r w:rsidRPr="003E15EA">
        <w:t xml:space="preserve">     </w:t>
      </w:r>
    </w:p>
    <w:p w:rsidR="003E15EA" w:rsidRPr="003E15EA" w:rsidRDefault="003E15EA" w:rsidP="00217BD6">
      <w:pPr>
        <w:pStyle w:val="Default"/>
      </w:pPr>
      <w:r w:rsidRPr="003E15EA">
        <w:t xml:space="preserve">   19. </w:t>
      </w:r>
      <w:r w:rsidRPr="003E15EA">
        <w:rPr>
          <w:bCs/>
        </w:rPr>
        <w:t xml:space="preserve">Крысы могут являться разносчиками опасных  заболеваний чумы и оспы. </w:t>
      </w:r>
    </w:p>
    <w:p w:rsidR="003E15EA" w:rsidRPr="003E15EA" w:rsidRDefault="003E15EA" w:rsidP="00217BD6">
      <w:pPr>
        <w:pStyle w:val="Default"/>
      </w:pPr>
      <w:r w:rsidRPr="003E15EA">
        <w:t xml:space="preserve">   20. В </w:t>
      </w:r>
      <w:r w:rsidRPr="003E15EA">
        <w:rPr>
          <w:bCs/>
        </w:rPr>
        <w:t xml:space="preserve">скелетных мышцах </w:t>
      </w:r>
      <w:r w:rsidRPr="003E15EA">
        <w:t xml:space="preserve"> </w:t>
      </w:r>
      <w:proofErr w:type="gramStart"/>
      <w:r w:rsidRPr="003E15EA">
        <w:t>толстые</w:t>
      </w:r>
      <w:proofErr w:type="gramEnd"/>
      <w:r w:rsidRPr="003E15EA">
        <w:t xml:space="preserve"> </w:t>
      </w:r>
      <w:proofErr w:type="spellStart"/>
      <w:r w:rsidRPr="003E15EA">
        <w:t>филаменты</w:t>
      </w:r>
      <w:proofErr w:type="spellEnd"/>
      <w:r w:rsidRPr="003E15EA">
        <w:t xml:space="preserve"> образованы, главным образом, миозином, </w:t>
      </w:r>
    </w:p>
    <w:p w:rsidR="003E15EA" w:rsidRPr="003E15EA" w:rsidRDefault="003E15EA" w:rsidP="00217BD6">
      <w:pPr>
        <w:pStyle w:val="Default"/>
      </w:pPr>
      <w:r w:rsidRPr="003E15EA">
        <w:t xml:space="preserve">         а </w:t>
      </w:r>
      <w:proofErr w:type="gramStart"/>
      <w:r w:rsidRPr="003E15EA">
        <w:t>тонкие</w:t>
      </w:r>
      <w:proofErr w:type="gramEnd"/>
      <w:r w:rsidRPr="003E15EA">
        <w:t xml:space="preserve">  </w:t>
      </w:r>
      <w:proofErr w:type="spellStart"/>
      <w:r w:rsidRPr="003E15EA">
        <w:t>филаменты</w:t>
      </w:r>
      <w:proofErr w:type="spellEnd"/>
      <w:r w:rsidRPr="003E15EA">
        <w:t xml:space="preserve"> – актином. </w:t>
      </w:r>
    </w:p>
    <w:p w:rsidR="003E15EA" w:rsidRPr="003E15EA" w:rsidRDefault="003E15EA" w:rsidP="00217BD6">
      <w:pPr>
        <w:widowControl w:val="0"/>
        <w:shd w:val="clear" w:color="auto" w:fill="FFFFFF"/>
        <w:autoSpaceDE w:val="0"/>
        <w:autoSpaceDN w:val="0"/>
        <w:adjustRightInd w:val="0"/>
        <w:ind w:left="144"/>
        <w:rPr>
          <w:b/>
          <w:bCs/>
          <w:color w:val="000000"/>
        </w:rPr>
      </w:pPr>
      <w:r w:rsidRPr="003E15EA">
        <w:rPr>
          <w:b/>
          <w:bCs/>
          <w:color w:val="000000"/>
          <w:spacing w:val="7"/>
        </w:rPr>
        <w:t>Часть 4 .</w:t>
      </w:r>
      <w:r w:rsidRPr="003E15EA">
        <w:rPr>
          <w:color w:val="000000"/>
        </w:rPr>
        <w:t xml:space="preserve"> </w:t>
      </w:r>
      <w:r w:rsidRPr="003E15EA">
        <w:rPr>
          <w:b/>
          <w:bCs/>
          <w:color w:val="000000"/>
          <w:spacing w:val="7"/>
          <w:lang w:val="en-US"/>
        </w:rPr>
        <w:t>I</w:t>
      </w:r>
      <w:r w:rsidRPr="003E15EA">
        <w:rPr>
          <w:b/>
          <w:bCs/>
          <w:color w:val="000000"/>
          <w:spacing w:val="7"/>
        </w:rPr>
        <w:t>.</w:t>
      </w:r>
      <w:r w:rsidRPr="003E15EA">
        <w:t xml:space="preserve"> </w:t>
      </w:r>
      <w:r w:rsidRPr="003E15EA">
        <w:rPr>
          <w:b/>
          <w:bCs/>
          <w:color w:val="000000"/>
        </w:rPr>
        <w:t xml:space="preserve">[макс.2,5 балла, по 0,5] </w:t>
      </w:r>
    </w:p>
    <w:p w:rsidR="003E15EA" w:rsidRPr="003E15EA" w:rsidRDefault="003E15EA" w:rsidP="003E15EA">
      <w:pPr>
        <w:spacing w:line="236" w:lineRule="auto"/>
        <w:ind w:right="120"/>
        <w:jc w:val="both"/>
        <w:rPr>
          <w:b/>
        </w:rPr>
      </w:pPr>
      <w:r w:rsidRPr="003E15EA">
        <w:rPr>
          <w:b/>
        </w:rPr>
        <w:t>Установите соответствие между семействами цветковых растений (1–5) и формулой цветка их типичных представителей (А–Д).</w:t>
      </w:r>
    </w:p>
    <w:p w:rsidR="003E15EA" w:rsidRPr="003E15EA" w:rsidRDefault="003E15EA" w:rsidP="003E15EA">
      <w:pPr>
        <w:spacing w:line="236" w:lineRule="auto"/>
        <w:ind w:left="980" w:right="120"/>
        <w:jc w:val="both"/>
        <w:rPr>
          <w:b/>
        </w:rPr>
      </w:pPr>
    </w:p>
    <w:tbl>
      <w:tblPr>
        <w:tblW w:w="0" w:type="auto"/>
        <w:tblInd w:w="8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/>
      </w:tblPr>
      <w:tblGrid>
        <w:gridCol w:w="4100"/>
        <w:gridCol w:w="4460"/>
      </w:tblGrid>
      <w:tr w:rsidR="003E15EA" w:rsidRPr="003E15EA" w:rsidTr="00217BD6">
        <w:trPr>
          <w:trHeight w:val="268"/>
        </w:trPr>
        <w:tc>
          <w:tcPr>
            <w:tcW w:w="4100" w:type="dxa"/>
            <w:shd w:val="clear" w:color="auto" w:fill="auto"/>
            <w:vAlign w:val="bottom"/>
          </w:tcPr>
          <w:p w:rsidR="003E15EA" w:rsidRPr="003E15EA" w:rsidRDefault="003E15EA" w:rsidP="00217BD6">
            <w:pPr>
              <w:ind w:left="480"/>
              <w:rPr>
                <w:b/>
              </w:rPr>
            </w:pPr>
            <w:r w:rsidRPr="003E15EA">
              <w:rPr>
                <w:b/>
              </w:rPr>
              <w:t>Семейства:</w:t>
            </w:r>
          </w:p>
        </w:tc>
        <w:tc>
          <w:tcPr>
            <w:tcW w:w="4460" w:type="dxa"/>
            <w:shd w:val="clear" w:color="auto" w:fill="auto"/>
            <w:vAlign w:val="bottom"/>
          </w:tcPr>
          <w:p w:rsidR="003E15EA" w:rsidRPr="003E15EA" w:rsidRDefault="003E15EA" w:rsidP="00217BD6">
            <w:pPr>
              <w:ind w:left="1260"/>
              <w:rPr>
                <w:b/>
              </w:rPr>
            </w:pPr>
            <w:r w:rsidRPr="003E15EA">
              <w:rPr>
                <w:b/>
              </w:rPr>
              <w:t>Формула цветка:</w:t>
            </w:r>
          </w:p>
        </w:tc>
      </w:tr>
      <w:tr w:rsidR="003E15EA" w:rsidRPr="003E15EA" w:rsidTr="00217BD6">
        <w:trPr>
          <w:trHeight w:val="262"/>
        </w:trPr>
        <w:tc>
          <w:tcPr>
            <w:tcW w:w="4100" w:type="dxa"/>
            <w:shd w:val="clear" w:color="auto" w:fill="auto"/>
            <w:vAlign w:val="bottom"/>
          </w:tcPr>
          <w:p w:rsidR="003E15EA" w:rsidRPr="003E15EA" w:rsidRDefault="003E15EA" w:rsidP="00217BD6">
            <w:pPr>
              <w:ind w:left="20"/>
            </w:pPr>
            <w:r w:rsidRPr="003E15EA">
              <w:t>1.Крестоцветные.</w:t>
            </w:r>
          </w:p>
        </w:tc>
        <w:tc>
          <w:tcPr>
            <w:tcW w:w="4460" w:type="dxa"/>
            <w:shd w:val="clear" w:color="auto" w:fill="auto"/>
            <w:vAlign w:val="bottom"/>
          </w:tcPr>
          <w:p w:rsidR="003E15EA" w:rsidRPr="003E15EA" w:rsidRDefault="003E15EA" w:rsidP="00217BD6">
            <w:pPr>
              <w:ind w:left="100"/>
            </w:pPr>
            <w:r w:rsidRPr="003E15EA">
              <w:t>А) *Ч5Л5Т∞</w:t>
            </w:r>
            <w:proofErr w:type="gramStart"/>
            <w:r w:rsidRPr="003E15EA">
              <w:t>П</w:t>
            </w:r>
            <w:proofErr w:type="gramEnd"/>
            <w:r w:rsidRPr="003E15EA">
              <w:t>∞</w:t>
            </w:r>
          </w:p>
        </w:tc>
      </w:tr>
      <w:tr w:rsidR="003E15EA" w:rsidRPr="003E15EA" w:rsidTr="00217BD6">
        <w:trPr>
          <w:trHeight w:val="244"/>
        </w:trPr>
        <w:tc>
          <w:tcPr>
            <w:tcW w:w="4100" w:type="dxa"/>
            <w:shd w:val="clear" w:color="auto" w:fill="auto"/>
            <w:vAlign w:val="bottom"/>
          </w:tcPr>
          <w:p w:rsidR="003E15EA" w:rsidRPr="003E15EA" w:rsidRDefault="003E15EA" w:rsidP="00217BD6">
            <w:pPr>
              <w:ind w:left="40"/>
            </w:pPr>
            <w:r w:rsidRPr="003E15EA">
              <w:t>2. Бобовые.</w:t>
            </w:r>
          </w:p>
        </w:tc>
        <w:tc>
          <w:tcPr>
            <w:tcW w:w="4460" w:type="dxa"/>
            <w:shd w:val="clear" w:color="auto" w:fill="auto"/>
            <w:vAlign w:val="bottom"/>
          </w:tcPr>
          <w:p w:rsidR="003E15EA" w:rsidRPr="003E15EA" w:rsidRDefault="003E15EA" w:rsidP="00217BD6">
            <w:pPr>
              <w:ind w:left="100"/>
            </w:pPr>
            <w:r w:rsidRPr="003E15EA">
              <w:t>Б) *Ч(5)Л(5)Т(5)</w:t>
            </w:r>
            <w:proofErr w:type="gramStart"/>
            <w:r w:rsidRPr="003E15EA">
              <w:t>П</w:t>
            </w:r>
            <w:proofErr w:type="gramEnd"/>
            <w:r w:rsidRPr="003E15EA">
              <w:t>(2)</w:t>
            </w:r>
          </w:p>
        </w:tc>
      </w:tr>
      <w:tr w:rsidR="003E15EA" w:rsidRPr="003E15EA" w:rsidTr="00217BD6">
        <w:trPr>
          <w:trHeight w:val="261"/>
        </w:trPr>
        <w:tc>
          <w:tcPr>
            <w:tcW w:w="4100" w:type="dxa"/>
            <w:shd w:val="clear" w:color="auto" w:fill="auto"/>
            <w:vAlign w:val="bottom"/>
          </w:tcPr>
          <w:p w:rsidR="003E15EA" w:rsidRPr="003E15EA" w:rsidRDefault="003E15EA" w:rsidP="00217BD6">
            <w:pPr>
              <w:ind w:left="40"/>
            </w:pPr>
            <w:r w:rsidRPr="003E15EA">
              <w:t>3. Пасленовые.</w:t>
            </w:r>
          </w:p>
        </w:tc>
        <w:tc>
          <w:tcPr>
            <w:tcW w:w="4460" w:type="dxa"/>
            <w:shd w:val="clear" w:color="auto" w:fill="auto"/>
            <w:vAlign w:val="bottom"/>
          </w:tcPr>
          <w:p w:rsidR="003E15EA" w:rsidRPr="003E15EA" w:rsidRDefault="003E15EA" w:rsidP="00217BD6">
            <w:pPr>
              <w:ind w:left="100"/>
            </w:pPr>
            <w:r w:rsidRPr="003E15EA">
              <w:t>В) ↑Ч(5)Л(2),2,1</w:t>
            </w:r>
            <w:proofErr w:type="gramStart"/>
            <w:r w:rsidRPr="003E15EA">
              <w:t>Т</w:t>
            </w:r>
            <w:proofErr w:type="gramEnd"/>
            <w:r w:rsidRPr="003E15EA">
              <w:t>(9)+1П1</w:t>
            </w:r>
          </w:p>
        </w:tc>
      </w:tr>
      <w:tr w:rsidR="003E15EA" w:rsidRPr="003E15EA" w:rsidTr="00217BD6">
        <w:trPr>
          <w:trHeight w:val="244"/>
        </w:trPr>
        <w:tc>
          <w:tcPr>
            <w:tcW w:w="4100" w:type="dxa"/>
            <w:shd w:val="clear" w:color="auto" w:fill="auto"/>
            <w:vAlign w:val="bottom"/>
          </w:tcPr>
          <w:p w:rsidR="003E15EA" w:rsidRPr="003E15EA" w:rsidRDefault="003E15EA" w:rsidP="00217BD6">
            <w:pPr>
              <w:ind w:left="40"/>
            </w:pPr>
            <w:r w:rsidRPr="003E15EA">
              <w:t>4. Лютиковые.</w:t>
            </w:r>
          </w:p>
        </w:tc>
        <w:tc>
          <w:tcPr>
            <w:tcW w:w="4460" w:type="dxa"/>
            <w:shd w:val="clear" w:color="auto" w:fill="auto"/>
            <w:vAlign w:val="bottom"/>
          </w:tcPr>
          <w:p w:rsidR="003E15EA" w:rsidRPr="003E15EA" w:rsidRDefault="003E15EA" w:rsidP="00217BD6">
            <w:pPr>
              <w:ind w:left="100"/>
            </w:pPr>
            <w:r w:rsidRPr="003E15EA">
              <w:t>Г) *О3+3Т3+3П(3)</w:t>
            </w:r>
          </w:p>
        </w:tc>
      </w:tr>
      <w:tr w:rsidR="003E15EA" w:rsidRPr="003E15EA" w:rsidTr="00217BD6">
        <w:trPr>
          <w:trHeight w:val="244"/>
        </w:trPr>
        <w:tc>
          <w:tcPr>
            <w:tcW w:w="4100" w:type="dxa"/>
            <w:shd w:val="clear" w:color="auto" w:fill="auto"/>
            <w:vAlign w:val="bottom"/>
          </w:tcPr>
          <w:p w:rsidR="003E15EA" w:rsidRPr="003E15EA" w:rsidRDefault="003E15EA" w:rsidP="00217BD6">
            <w:pPr>
              <w:ind w:left="40"/>
            </w:pPr>
            <w:r w:rsidRPr="003E15EA">
              <w:t>5. Лилейные.</w:t>
            </w:r>
          </w:p>
        </w:tc>
        <w:tc>
          <w:tcPr>
            <w:tcW w:w="4460" w:type="dxa"/>
            <w:shd w:val="clear" w:color="auto" w:fill="auto"/>
            <w:vAlign w:val="bottom"/>
          </w:tcPr>
          <w:p w:rsidR="003E15EA" w:rsidRPr="003E15EA" w:rsidRDefault="003E15EA" w:rsidP="00217BD6">
            <w:pPr>
              <w:ind w:left="100"/>
            </w:pPr>
            <w:r w:rsidRPr="003E15EA">
              <w:t>Д)*Ч</w:t>
            </w:r>
            <w:proofErr w:type="gramStart"/>
            <w:r w:rsidRPr="003E15EA">
              <w:t>2</w:t>
            </w:r>
            <w:proofErr w:type="gramEnd"/>
            <w:r w:rsidRPr="003E15EA">
              <w:t>+2Л4Т2+4П(2)</w:t>
            </w:r>
          </w:p>
        </w:tc>
      </w:tr>
    </w:tbl>
    <w:p w:rsidR="003E15EA" w:rsidRPr="003E15EA" w:rsidRDefault="003E15EA" w:rsidP="003E15EA">
      <w:pPr>
        <w:rPr>
          <w:color w:val="000000"/>
        </w:rPr>
      </w:pPr>
    </w:p>
    <w:tbl>
      <w:tblPr>
        <w:tblStyle w:val="a3"/>
        <w:tblW w:w="0" w:type="auto"/>
        <w:tblLook w:val="04A0"/>
      </w:tblPr>
      <w:tblGrid>
        <w:gridCol w:w="2235"/>
        <w:gridCol w:w="1246"/>
        <w:gridCol w:w="1740"/>
        <w:gridCol w:w="1740"/>
        <w:gridCol w:w="1741"/>
        <w:gridCol w:w="1719"/>
      </w:tblGrid>
      <w:tr w:rsidR="003E15EA" w:rsidRPr="003E15EA" w:rsidTr="00217BD6">
        <w:tc>
          <w:tcPr>
            <w:tcW w:w="2235" w:type="dxa"/>
          </w:tcPr>
          <w:p w:rsidR="003E15EA" w:rsidRPr="003E15EA" w:rsidRDefault="003E15EA" w:rsidP="00D242AE">
            <w:pPr>
              <w:rPr>
                <w:color w:val="000000"/>
              </w:rPr>
            </w:pPr>
            <w:r w:rsidRPr="003E15EA">
              <w:rPr>
                <w:color w:val="000000"/>
              </w:rPr>
              <w:t>Семейства</w:t>
            </w:r>
          </w:p>
        </w:tc>
        <w:tc>
          <w:tcPr>
            <w:tcW w:w="1246" w:type="dxa"/>
          </w:tcPr>
          <w:p w:rsidR="003E15EA" w:rsidRPr="003E15EA" w:rsidRDefault="003E15EA" w:rsidP="00D242AE">
            <w:pPr>
              <w:rPr>
                <w:color w:val="000000"/>
              </w:rPr>
            </w:pPr>
            <w:r w:rsidRPr="003E15EA">
              <w:rPr>
                <w:color w:val="000000"/>
              </w:rPr>
              <w:t>1</w:t>
            </w:r>
          </w:p>
        </w:tc>
        <w:tc>
          <w:tcPr>
            <w:tcW w:w="1740" w:type="dxa"/>
          </w:tcPr>
          <w:p w:rsidR="003E15EA" w:rsidRPr="003E15EA" w:rsidRDefault="003E15EA" w:rsidP="00D242AE">
            <w:pPr>
              <w:rPr>
                <w:color w:val="000000"/>
              </w:rPr>
            </w:pPr>
            <w:r w:rsidRPr="003E15EA">
              <w:rPr>
                <w:color w:val="000000"/>
              </w:rPr>
              <w:t>2</w:t>
            </w:r>
          </w:p>
        </w:tc>
        <w:tc>
          <w:tcPr>
            <w:tcW w:w="1740" w:type="dxa"/>
          </w:tcPr>
          <w:p w:rsidR="003E15EA" w:rsidRPr="003E15EA" w:rsidRDefault="003E15EA" w:rsidP="00D242AE">
            <w:pPr>
              <w:rPr>
                <w:color w:val="000000"/>
              </w:rPr>
            </w:pPr>
            <w:r w:rsidRPr="003E15EA">
              <w:rPr>
                <w:color w:val="000000"/>
              </w:rPr>
              <w:t>3</w:t>
            </w:r>
          </w:p>
        </w:tc>
        <w:tc>
          <w:tcPr>
            <w:tcW w:w="1741" w:type="dxa"/>
          </w:tcPr>
          <w:p w:rsidR="003E15EA" w:rsidRPr="003E15EA" w:rsidRDefault="003E15EA" w:rsidP="00D242AE">
            <w:pPr>
              <w:rPr>
                <w:color w:val="000000"/>
              </w:rPr>
            </w:pPr>
            <w:r w:rsidRPr="003E15EA">
              <w:rPr>
                <w:color w:val="000000"/>
              </w:rPr>
              <w:t>4</w:t>
            </w:r>
          </w:p>
        </w:tc>
        <w:tc>
          <w:tcPr>
            <w:tcW w:w="1719" w:type="dxa"/>
          </w:tcPr>
          <w:p w:rsidR="003E15EA" w:rsidRPr="003E15EA" w:rsidRDefault="003E15EA" w:rsidP="00D242AE">
            <w:pPr>
              <w:rPr>
                <w:color w:val="000000"/>
              </w:rPr>
            </w:pPr>
            <w:r w:rsidRPr="003E15EA">
              <w:rPr>
                <w:color w:val="000000"/>
              </w:rPr>
              <w:t>5</w:t>
            </w:r>
          </w:p>
        </w:tc>
      </w:tr>
      <w:tr w:rsidR="003E15EA" w:rsidRPr="003E15EA" w:rsidTr="00217BD6">
        <w:tc>
          <w:tcPr>
            <w:tcW w:w="2235" w:type="dxa"/>
          </w:tcPr>
          <w:p w:rsidR="003E15EA" w:rsidRPr="003E15EA" w:rsidRDefault="003E15EA" w:rsidP="00D242AE">
            <w:pPr>
              <w:rPr>
                <w:color w:val="000000"/>
              </w:rPr>
            </w:pPr>
            <w:r w:rsidRPr="003E15EA">
              <w:rPr>
                <w:color w:val="000000"/>
              </w:rPr>
              <w:t>Формулы цветка</w:t>
            </w:r>
          </w:p>
        </w:tc>
        <w:tc>
          <w:tcPr>
            <w:tcW w:w="1246" w:type="dxa"/>
          </w:tcPr>
          <w:p w:rsidR="003E15EA" w:rsidRPr="003E15EA" w:rsidRDefault="003E15EA" w:rsidP="00D242AE">
            <w:pPr>
              <w:rPr>
                <w:color w:val="000000"/>
                <w:highlight w:val="yellow"/>
              </w:rPr>
            </w:pPr>
          </w:p>
        </w:tc>
        <w:tc>
          <w:tcPr>
            <w:tcW w:w="1740" w:type="dxa"/>
          </w:tcPr>
          <w:p w:rsidR="003E15EA" w:rsidRPr="003E15EA" w:rsidRDefault="003E15EA" w:rsidP="00D242AE">
            <w:pPr>
              <w:rPr>
                <w:color w:val="000000"/>
                <w:highlight w:val="yellow"/>
              </w:rPr>
            </w:pPr>
          </w:p>
        </w:tc>
        <w:tc>
          <w:tcPr>
            <w:tcW w:w="1740" w:type="dxa"/>
          </w:tcPr>
          <w:p w:rsidR="003E15EA" w:rsidRPr="003E15EA" w:rsidRDefault="003E15EA" w:rsidP="00D242AE">
            <w:pPr>
              <w:rPr>
                <w:color w:val="000000"/>
                <w:highlight w:val="yellow"/>
              </w:rPr>
            </w:pPr>
          </w:p>
        </w:tc>
        <w:tc>
          <w:tcPr>
            <w:tcW w:w="1741" w:type="dxa"/>
          </w:tcPr>
          <w:p w:rsidR="003E15EA" w:rsidRPr="003E15EA" w:rsidRDefault="003E15EA" w:rsidP="00D242AE">
            <w:pPr>
              <w:rPr>
                <w:color w:val="000000"/>
                <w:highlight w:val="yellow"/>
              </w:rPr>
            </w:pPr>
          </w:p>
        </w:tc>
        <w:tc>
          <w:tcPr>
            <w:tcW w:w="1719" w:type="dxa"/>
          </w:tcPr>
          <w:p w:rsidR="003E15EA" w:rsidRPr="003E15EA" w:rsidRDefault="003E15EA" w:rsidP="00D242AE">
            <w:pPr>
              <w:rPr>
                <w:color w:val="000000"/>
                <w:highlight w:val="yellow"/>
              </w:rPr>
            </w:pPr>
          </w:p>
        </w:tc>
      </w:tr>
    </w:tbl>
    <w:p w:rsidR="003E15EA" w:rsidRPr="003E15EA" w:rsidRDefault="003E15EA" w:rsidP="003E15EA">
      <w:pPr>
        <w:jc w:val="both"/>
        <w:rPr>
          <w:b/>
          <w:bCs/>
          <w:color w:val="000000"/>
        </w:rPr>
      </w:pPr>
    </w:p>
    <w:p w:rsidR="003E15EA" w:rsidRPr="003E15EA" w:rsidRDefault="003E15EA" w:rsidP="003E15EA">
      <w:pPr>
        <w:spacing w:line="354" w:lineRule="auto"/>
        <w:ind w:left="260" w:right="260"/>
        <w:rPr>
          <w:b/>
        </w:rPr>
      </w:pPr>
      <w:r w:rsidRPr="003E15EA">
        <w:rPr>
          <w:b/>
          <w:bCs/>
          <w:color w:val="000000"/>
          <w:lang w:val="en-US"/>
        </w:rPr>
        <w:t>II</w:t>
      </w:r>
      <w:r w:rsidRPr="003E15EA">
        <w:rPr>
          <w:b/>
          <w:bCs/>
          <w:color w:val="000000"/>
        </w:rPr>
        <w:t xml:space="preserve">. </w:t>
      </w:r>
      <w:r w:rsidRPr="003E15EA">
        <w:rPr>
          <w:b/>
        </w:rPr>
        <w:t>[мах. 3 балла]</w:t>
      </w:r>
      <w:r w:rsidRPr="003E15EA">
        <w:t>.</w:t>
      </w:r>
      <w:r w:rsidRPr="003E15EA">
        <w:rPr>
          <w:b/>
        </w:rPr>
        <w:t xml:space="preserve"> Соотнесите тип мутационного изменения (1-6) с термином, которым оно обозначается (</w:t>
      </w:r>
      <w:proofErr w:type="spellStart"/>
      <w:proofErr w:type="gramStart"/>
      <w:r w:rsidRPr="003E15EA">
        <w:rPr>
          <w:b/>
        </w:rPr>
        <w:t>а-е</w:t>
      </w:r>
      <w:proofErr w:type="spellEnd"/>
      <w:proofErr w:type="gramEnd"/>
      <w:r w:rsidRPr="003E15EA">
        <w:rPr>
          <w:b/>
        </w:rPr>
        <w:t>):</w:t>
      </w:r>
    </w:p>
    <w:tbl>
      <w:tblPr>
        <w:tblW w:w="0" w:type="auto"/>
        <w:tblInd w:w="150" w:type="dxa"/>
        <w:tblLayout w:type="fixed"/>
        <w:tblCellMar>
          <w:left w:w="0" w:type="dxa"/>
          <w:right w:w="0" w:type="dxa"/>
        </w:tblCellMar>
        <w:tblLook w:val="0000"/>
      </w:tblPr>
      <w:tblGrid>
        <w:gridCol w:w="740"/>
        <w:gridCol w:w="6760"/>
        <w:gridCol w:w="2100"/>
      </w:tblGrid>
      <w:tr w:rsidR="003E15EA" w:rsidRPr="003E15EA" w:rsidTr="00D242AE">
        <w:trPr>
          <w:trHeight w:val="275"/>
        </w:trPr>
        <w:tc>
          <w:tcPr>
            <w:tcW w:w="7500" w:type="dxa"/>
            <w:gridSpan w:val="2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275" w:lineRule="exact"/>
              <w:ind w:left="120"/>
              <w:rPr>
                <w:b/>
              </w:rPr>
            </w:pPr>
            <w:r w:rsidRPr="003E15EA">
              <w:rPr>
                <w:b/>
              </w:rPr>
              <w:t>Тип мутационного изменения:</w:t>
            </w:r>
          </w:p>
        </w:tc>
        <w:tc>
          <w:tcPr>
            <w:tcW w:w="2100" w:type="dxa"/>
            <w:tcBorders>
              <w:top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275" w:lineRule="exact"/>
              <w:ind w:left="100"/>
              <w:rPr>
                <w:b/>
              </w:rPr>
            </w:pPr>
            <w:r w:rsidRPr="003E15EA">
              <w:rPr>
                <w:b/>
              </w:rPr>
              <w:t>Термин:</w:t>
            </w:r>
          </w:p>
        </w:tc>
      </w:tr>
      <w:tr w:rsidR="003E15EA" w:rsidRPr="003E15EA" w:rsidTr="00D242AE">
        <w:trPr>
          <w:trHeight w:val="140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</w:pPr>
          </w:p>
        </w:tc>
        <w:tc>
          <w:tcPr>
            <w:tcW w:w="67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</w:pPr>
          </w:p>
        </w:tc>
        <w:tc>
          <w:tcPr>
            <w:tcW w:w="21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</w:pPr>
          </w:p>
        </w:tc>
      </w:tr>
      <w:tr w:rsidR="003E15EA" w:rsidRPr="003E15EA" w:rsidTr="00D242AE">
        <w:trPr>
          <w:trHeight w:val="256"/>
        </w:trPr>
        <w:tc>
          <w:tcPr>
            <w:tcW w:w="740" w:type="dxa"/>
            <w:tcBorders>
              <w:lef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256" w:lineRule="exact"/>
              <w:jc w:val="right"/>
            </w:pPr>
            <w:r w:rsidRPr="003E15EA">
              <w:t>1.</w:t>
            </w:r>
          </w:p>
        </w:tc>
        <w:tc>
          <w:tcPr>
            <w:tcW w:w="67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r w:rsidRPr="003E15EA">
              <w:t xml:space="preserve">Замена </w:t>
            </w:r>
            <w:proofErr w:type="spellStart"/>
            <w:r w:rsidRPr="003E15EA">
              <w:t>аденина</w:t>
            </w:r>
            <w:proofErr w:type="spellEnd"/>
            <w:r w:rsidRPr="003E15EA">
              <w:t xml:space="preserve"> на гуанин в нуклеотидной последовательности</w:t>
            </w:r>
          </w:p>
        </w:tc>
        <w:tc>
          <w:tcPr>
            <w:tcW w:w="210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r w:rsidRPr="003E15EA">
              <w:t>а) инверсия;</w:t>
            </w:r>
          </w:p>
        </w:tc>
      </w:tr>
      <w:tr w:rsidR="003E15EA" w:rsidRPr="003E15EA" w:rsidTr="00D242AE">
        <w:trPr>
          <w:trHeight w:val="276"/>
        </w:trPr>
        <w:tc>
          <w:tcPr>
            <w:tcW w:w="740" w:type="dxa"/>
            <w:tcBorders>
              <w:lef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</w:pPr>
          </w:p>
        </w:tc>
        <w:tc>
          <w:tcPr>
            <w:tcW w:w="67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r w:rsidRPr="003E15EA">
              <w:t>ДНК.</w:t>
            </w:r>
          </w:p>
        </w:tc>
        <w:tc>
          <w:tcPr>
            <w:tcW w:w="210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r w:rsidRPr="003E15EA">
              <w:t xml:space="preserve">б) </w:t>
            </w:r>
            <w:proofErr w:type="spellStart"/>
            <w:r w:rsidRPr="003E15EA">
              <w:t>транслокация</w:t>
            </w:r>
            <w:proofErr w:type="spellEnd"/>
            <w:r w:rsidRPr="003E15EA">
              <w:t>;</w:t>
            </w:r>
          </w:p>
        </w:tc>
      </w:tr>
      <w:tr w:rsidR="003E15EA" w:rsidRPr="003E15EA" w:rsidTr="00D242AE">
        <w:trPr>
          <w:trHeight w:val="276"/>
        </w:trPr>
        <w:tc>
          <w:tcPr>
            <w:tcW w:w="740" w:type="dxa"/>
            <w:tcBorders>
              <w:lef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  <w:jc w:val="right"/>
            </w:pPr>
            <w:r w:rsidRPr="003E15EA">
              <w:t>2.</w:t>
            </w:r>
          </w:p>
        </w:tc>
        <w:tc>
          <w:tcPr>
            <w:tcW w:w="67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r w:rsidRPr="003E15EA">
              <w:t>Поворот участка хромосомы на 180˚.</w:t>
            </w:r>
          </w:p>
        </w:tc>
        <w:tc>
          <w:tcPr>
            <w:tcW w:w="210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r w:rsidRPr="003E15EA">
              <w:t xml:space="preserve">в) </w:t>
            </w:r>
            <w:proofErr w:type="spellStart"/>
            <w:r w:rsidRPr="003E15EA">
              <w:t>транзиция</w:t>
            </w:r>
            <w:proofErr w:type="spellEnd"/>
            <w:r w:rsidRPr="003E15EA">
              <w:t>;</w:t>
            </w:r>
          </w:p>
        </w:tc>
      </w:tr>
      <w:tr w:rsidR="003E15EA" w:rsidRPr="003E15EA" w:rsidTr="00D242AE">
        <w:trPr>
          <w:trHeight w:val="276"/>
        </w:trPr>
        <w:tc>
          <w:tcPr>
            <w:tcW w:w="740" w:type="dxa"/>
            <w:tcBorders>
              <w:lef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  <w:jc w:val="right"/>
            </w:pPr>
            <w:r w:rsidRPr="003E15EA">
              <w:t>3.</w:t>
            </w:r>
          </w:p>
        </w:tc>
        <w:tc>
          <w:tcPr>
            <w:tcW w:w="67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r w:rsidRPr="003E15EA">
              <w:t>Утрата в кариотипе одной гомологичной хромосомы из пары.</w:t>
            </w:r>
          </w:p>
        </w:tc>
        <w:tc>
          <w:tcPr>
            <w:tcW w:w="210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r w:rsidRPr="003E15EA">
              <w:t xml:space="preserve">г) </w:t>
            </w:r>
            <w:proofErr w:type="spellStart"/>
            <w:r w:rsidRPr="003E15EA">
              <w:t>моносомия</w:t>
            </w:r>
            <w:proofErr w:type="spellEnd"/>
            <w:r w:rsidRPr="003E15EA">
              <w:t>;</w:t>
            </w:r>
          </w:p>
        </w:tc>
      </w:tr>
      <w:tr w:rsidR="003E15EA" w:rsidRPr="003E15EA" w:rsidTr="00D242AE">
        <w:trPr>
          <w:trHeight w:val="276"/>
        </w:trPr>
        <w:tc>
          <w:tcPr>
            <w:tcW w:w="740" w:type="dxa"/>
            <w:tcBorders>
              <w:lef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  <w:jc w:val="right"/>
            </w:pPr>
            <w:r w:rsidRPr="003E15EA">
              <w:t>4.</w:t>
            </w:r>
          </w:p>
        </w:tc>
        <w:tc>
          <w:tcPr>
            <w:tcW w:w="67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r w:rsidRPr="003E15EA">
              <w:t>Потеря одного нуклеотида в цепи ДНК.</w:t>
            </w:r>
          </w:p>
        </w:tc>
        <w:tc>
          <w:tcPr>
            <w:tcW w:w="210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roofErr w:type="spellStart"/>
            <w:r w:rsidRPr="003E15EA">
              <w:t>д</w:t>
            </w:r>
            <w:proofErr w:type="spellEnd"/>
            <w:r w:rsidRPr="003E15EA">
              <w:t xml:space="preserve">) </w:t>
            </w:r>
            <w:proofErr w:type="spellStart"/>
            <w:r w:rsidRPr="003E15EA">
              <w:t>делеция</w:t>
            </w:r>
            <w:proofErr w:type="spellEnd"/>
            <w:r w:rsidRPr="003E15EA">
              <w:t>;</w:t>
            </w:r>
          </w:p>
        </w:tc>
      </w:tr>
      <w:tr w:rsidR="003E15EA" w:rsidRPr="003E15EA" w:rsidTr="00D242AE">
        <w:trPr>
          <w:trHeight w:val="276"/>
        </w:trPr>
        <w:tc>
          <w:tcPr>
            <w:tcW w:w="740" w:type="dxa"/>
            <w:tcBorders>
              <w:lef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  <w:jc w:val="right"/>
            </w:pPr>
            <w:r w:rsidRPr="003E15EA">
              <w:lastRenderedPageBreak/>
              <w:t>5.</w:t>
            </w:r>
          </w:p>
        </w:tc>
        <w:tc>
          <w:tcPr>
            <w:tcW w:w="67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r w:rsidRPr="003E15EA">
              <w:t>Перенос участка одной хромосомы на другую.</w:t>
            </w:r>
          </w:p>
        </w:tc>
        <w:tc>
          <w:tcPr>
            <w:tcW w:w="210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r w:rsidRPr="003E15EA">
              <w:t xml:space="preserve">е) </w:t>
            </w:r>
            <w:proofErr w:type="spellStart"/>
            <w:r w:rsidRPr="003E15EA">
              <w:t>трисомия</w:t>
            </w:r>
            <w:proofErr w:type="spellEnd"/>
            <w:r w:rsidRPr="003E15EA">
              <w:t>.</w:t>
            </w:r>
          </w:p>
        </w:tc>
      </w:tr>
      <w:tr w:rsidR="003E15EA" w:rsidRPr="003E15EA" w:rsidTr="00D242AE">
        <w:trPr>
          <w:trHeight w:val="281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  <w:jc w:val="right"/>
            </w:pPr>
            <w:r w:rsidRPr="003E15EA">
              <w:t>6.</w:t>
            </w:r>
          </w:p>
        </w:tc>
        <w:tc>
          <w:tcPr>
            <w:tcW w:w="67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r w:rsidRPr="003E15EA">
              <w:t>Добавочная хромосома по одной из пар гомологов в кариотипе.</w:t>
            </w:r>
          </w:p>
        </w:tc>
        <w:tc>
          <w:tcPr>
            <w:tcW w:w="21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/>
        </w:tc>
      </w:tr>
    </w:tbl>
    <w:p w:rsidR="003E15EA" w:rsidRPr="003E15EA" w:rsidRDefault="003E15EA" w:rsidP="003E15EA">
      <w:pPr>
        <w:spacing w:line="395" w:lineRule="exact"/>
      </w:pPr>
    </w:p>
    <w:tbl>
      <w:tblPr>
        <w:tblW w:w="0" w:type="auto"/>
        <w:tblInd w:w="150" w:type="dxa"/>
        <w:tblLayout w:type="fixed"/>
        <w:tblCellMar>
          <w:left w:w="0" w:type="dxa"/>
          <w:right w:w="0" w:type="dxa"/>
        </w:tblCellMar>
        <w:tblLook w:val="0000"/>
      </w:tblPr>
      <w:tblGrid>
        <w:gridCol w:w="1400"/>
        <w:gridCol w:w="1360"/>
        <w:gridCol w:w="1380"/>
        <w:gridCol w:w="1360"/>
        <w:gridCol w:w="1360"/>
        <w:gridCol w:w="1380"/>
        <w:gridCol w:w="1360"/>
      </w:tblGrid>
      <w:tr w:rsidR="003E15EA" w:rsidRPr="003E15EA" w:rsidTr="00D242AE">
        <w:trPr>
          <w:trHeight w:val="329"/>
        </w:trPr>
        <w:tc>
          <w:tcPr>
            <w:tcW w:w="140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  <w:ind w:left="120"/>
              <w:rPr>
                <w:b/>
              </w:rPr>
            </w:pPr>
            <w:r w:rsidRPr="003E15EA">
              <w:rPr>
                <w:b/>
              </w:rPr>
              <w:t>Тип</w:t>
            </w:r>
          </w:p>
        </w:tc>
        <w:tc>
          <w:tcPr>
            <w:tcW w:w="1360" w:type="dxa"/>
            <w:tcBorders>
              <w:top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  <w:ind w:left="100"/>
              <w:rPr>
                <w:b/>
              </w:rPr>
            </w:pPr>
            <w:r w:rsidRPr="003E15EA">
              <w:rPr>
                <w:b/>
              </w:rPr>
              <w:t>1</w:t>
            </w:r>
          </w:p>
        </w:tc>
        <w:tc>
          <w:tcPr>
            <w:tcW w:w="1380" w:type="dxa"/>
            <w:tcBorders>
              <w:top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  <w:ind w:left="100"/>
              <w:rPr>
                <w:b/>
              </w:rPr>
            </w:pPr>
            <w:r w:rsidRPr="003E15EA">
              <w:rPr>
                <w:b/>
              </w:rPr>
              <w:t>2</w:t>
            </w:r>
          </w:p>
        </w:tc>
        <w:tc>
          <w:tcPr>
            <w:tcW w:w="1360" w:type="dxa"/>
            <w:tcBorders>
              <w:top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  <w:ind w:left="80"/>
              <w:rPr>
                <w:b/>
              </w:rPr>
            </w:pPr>
            <w:r w:rsidRPr="003E15EA">
              <w:rPr>
                <w:b/>
              </w:rPr>
              <w:t>3</w:t>
            </w:r>
          </w:p>
        </w:tc>
        <w:tc>
          <w:tcPr>
            <w:tcW w:w="1360" w:type="dxa"/>
            <w:tcBorders>
              <w:top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  <w:ind w:right="980"/>
              <w:jc w:val="right"/>
              <w:rPr>
                <w:b/>
              </w:rPr>
            </w:pPr>
            <w:r w:rsidRPr="003E15EA">
              <w:rPr>
                <w:b/>
              </w:rPr>
              <w:t>4</w:t>
            </w:r>
          </w:p>
        </w:tc>
        <w:tc>
          <w:tcPr>
            <w:tcW w:w="1380" w:type="dxa"/>
            <w:tcBorders>
              <w:top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  <w:ind w:right="1000"/>
              <w:jc w:val="right"/>
              <w:rPr>
                <w:b/>
              </w:rPr>
            </w:pPr>
            <w:r w:rsidRPr="003E15EA">
              <w:rPr>
                <w:b/>
              </w:rPr>
              <w:t>5</w:t>
            </w:r>
          </w:p>
        </w:tc>
        <w:tc>
          <w:tcPr>
            <w:tcW w:w="1360" w:type="dxa"/>
            <w:tcBorders>
              <w:top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  <w:ind w:left="80"/>
              <w:rPr>
                <w:b/>
              </w:rPr>
            </w:pPr>
            <w:r w:rsidRPr="003E15EA">
              <w:rPr>
                <w:b/>
              </w:rPr>
              <w:t>6</w:t>
            </w:r>
          </w:p>
        </w:tc>
      </w:tr>
      <w:tr w:rsidR="003E15EA" w:rsidRPr="003E15EA" w:rsidTr="00D242AE">
        <w:trPr>
          <w:trHeight w:val="369"/>
        </w:trPr>
        <w:tc>
          <w:tcPr>
            <w:tcW w:w="1400" w:type="dxa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  <w:ind w:left="120"/>
              <w:rPr>
                <w:b/>
              </w:rPr>
            </w:pPr>
            <w:r w:rsidRPr="003E15EA">
              <w:rPr>
                <w:b/>
              </w:rPr>
              <w:t>изменения</w:t>
            </w:r>
          </w:p>
        </w:tc>
        <w:tc>
          <w:tcPr>
            <w:tcW w:w="13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</w:pPr>
          </w:p>
        </w:tc>
        <w:tc>
          <w:tcPr>
            <w:tcW w:w="138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</w:pPr>
          </w:p>
        </w:tc>
        <w:tc>
          <w:tcPr>
            <w:tcW w:w="13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</w:pPr>
          </w:p>
        </w:tc>
        <w:tc>
          <w:tcPr>
            <w:tcW w:w="13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</w:pPr>
          </w:p>
        </w:tc>
        <w:tc>
          <w:tcPr>
            <w:tcW w:w="138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</w:pPr>
          </w:p>
        </w:tc>
        <w:tc>
          <w:tcPr>
            <w:tcW w:w="13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</w:pPr>
          </w:p>
        </w:tc>
      </w:tr>
      <w:tr w:rsidR="003E15EA" w:rsidRPr="003E15EA" w:rsidTr="00D242AE">
        <w:trPr>
          <w:trHeight w:val="140"/>
        </w:trPr>
        <w:tc>
          <w:tcPr>
            <w:tcW w:w="14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</w:pPr>
          </w:p>
        </w:tc>
        <w:tc>
          <w:tcPr>
            <w:tcW w:w="13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</w:pP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</w:pPr>
          </w:p>
        </w:tc>
        <w:tc>
          <w:tcPr>
            <w:tcW w:w="13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</w:pPr>
          </w:p>
        </w:tc>
        <w:tc>
          <w:tcPr>
            <w:tcW w:w="13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</w:pP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</w:pPr>
          </w:p>
        </w:tc>
        <w:tc>
          <w:tcPr>
            <w:tcW w:w="13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</w:pPr>
          </w:p>
        </w:tc>
      </w:tr>
      <w:tr w:rsidR="003E15EA" w:rsidRPr="003E15EA" w:rsidTr="00D242AE">
        <w:trPr>
          <w:trHeight w:val="304"/>
        </w:trPr>
        <w:tc>
          <w:tcPr>
            <w:tcW w:w="1400" w:type="dxa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264" w:lineRule="exact"/>
              <w:ind w:left="120"/>
              <w:rPr>
                <w:b/>
              </w:rPr>
            </w:pPr>
            <w:r w:rsidRPr="003E15EA">
              <w:rPr>
                <w:b/>
              </w:rPr>
              <w:t>Термин</w:t>
            </w:r>
          </w:p>
        </w:tc>
        <w:tc>
          <w:tcPr>
            <w:tcW w:w="13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304" w:lineRule="exact"/>
              <w:ind w:left="100"/>
              <w:rPr>
                <w:highlight w:val="yellow"/>
              </w:rPr>
            </w:pPr>
          </w:p>
        </w:tc>
        <w:tc>
          <w:tcPr>
            <w:tcW w:w="138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304" w:lineRule="exact"/>
              <w:ind w:left="100"/>
              <w:rPr>
                <w:highlight w:val="yellow"/>
              </w:rPr>
            </w:pPr>
          </w:p>
        </w:tc>
        <w:tc>
          <w:tcPr>
            <w:tcW w:w="13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304" w:lineRule="exact"/>
              <w:ind w:left="80"/>
              <w:rPr>
                <w:highlight w:val="yellow"/>
              </w:rPr>
            </w:pPr>
          </w:p>
        </w:tc>
        <w:tc>
          <w:tcPr>
            <w:tcW w:w="13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304" w:lineRule="exact"/>
              <w:ind w:right="980"/>
              <w:jc w:val="right"/>
              <w:rPr>
                <w:highlight w:val="yellow"/>
              </w:rPr>
            </w:pPr>
          </w:p>
        </w:tc>
        <w:tc>
          <w:tcPr>
            <w:tcW w:w="138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304" w:lineRule="exact"/>
              <w:ind w:right="1000"/>
              <w:jc w:val="right"/>
              <w:rPr>
                <w:highlight w:val="yellow"/>
              </w:rPr>
            </w:pPr>
          </w:p>
        </w:tc>
        <w:tc>
          <w:tcPr>
            <w:tcW w:w="13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304" w:lineRule="exact"/>
              <w:ind w:left="80"/>
              <w:rPr>
                <w:highlight w:val="yellow"/>
              </w:rPr>
            </w:pPr>
          </w:p>
        </w:tc>
      </w:tr>
      <w:tr w:rsidR="003E15EA" w:rsidRPr="003E15EA" w:rsidTr="00D242AE">
        <w:trPr>
          <w:trHeight w:val="170"/>
        </w:trPr>
        <w:tc>
          <w:tcPr>
            <w:tcW w:w="14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</w:pPr>
          </w:p>
        </w:tc>
        <w:tc>
          <w:tcPr>
            <w:tcW w:w="13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  <w:rPr>
                <w:highlight w:val="yellow"/>
              </w:rPr>
            </w:pP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  <w:rPr>
                <w:highlight w:val="yellow"/>
              </w:rPr>
            </w:pPr>
          </w:p>
        </w:tc>
        <w:tc>
          <w:tcPr>
            <w:tcW w:w="13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  <w:rPr>
                <w:highlight w:val="yellow"/>
              </w:rPr>
            </w:pPr>
          </w:p>
        </w:tc>
        <w:tc>
          <w:tcPr>
            <w:tcW w:w="13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  <w:rPr>
                <w:highlight w:val="yellow"/>
              </w:rPr>
            </w:pP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  <w:rPr>
                <w:highlight w:val="yellow"/>
              </w:rPr>
            </w:pPr>
          </w:p>
        </w:tc>
        <w:tc>
          <w:tcPr>
            <w:tcW w:w="13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  <w:rPr>
                <w:highlight w:val="yellow"/>
              </w:rPr>
            </w:pPr>
          </w:p>
        </w:tc>
      </w:tr>
    </w:tbl>
    <w:p w:rsidR="003E15EA" w:rsidRPr="003E15EA" w:rsidRDefault="003E15EA" w:rsidP="003E15EA">
      <w:pPr>
        <w:rPr>
          <w:color w:val="000000"/>
        </w:rPr>
      </w:pPr>
    </w:p>
    <w:p w:rsidR="003E15EA" w:rsidRPr="003E15EA" w:rsidRDefault="003E15EA" w:rsidP="003E15EA">
      <w:pPr>
        <w:rPr>
          <w:color w:val="000000"/>
        </w:rPr>
      </w:pPr>
    </w:p>
    <w:p w:rsidR="003E15EA" w:rsidRPr="003E15EA" w:rsidRDefault="003E15EA" w:rsidP="003E15EA">
      <w:pPr>
        <w:rPr>
          <w:b/>
          <w:bCs/>
          <w:color w:val="000000"/>
        </w:rPr>
      </w:pPr>
      <w:r w:rsidRPr="003E15EA">
        <w:rPr>
          <w:b/>
          <w:lang w:val="en-US"/>
        </w:rPr>
        <w:t>III</w:t>
      </w:r>
      <w:r w:rsidRPr="003E15EA">
        <w:rPr>
          <w:b/>
        </w:rPr>
        <w:t>.</w:t>
      </w:r>
      <w:r w:rsidRPr="003E15EA">
        <w:t xml:space="preserve"> </w:t>
      </w:r>
      <w:r w:rsidRPr="003E15EA">
        <w:rPr>
          <w:b/>
          <w:bCs/>
          <w:color w:val="000000"/>
        </w:rPr>
        <w:t xml:space="preserve">Сопоставьте названные биохимические процессы и органоиды, в которых эти процессы </w:t>
      </w:r>
      <w:proofErr w:type="gramStart"/>
      <w:r w:rsidRPr="003E15EA">
        <w:rPr>
          <w:b/>
          <w:bCs/>
          <w:color w:val="000000"/>
        </w:rPr>
        <w:t>протекают  [</w:t>
      </w:r>
      <w:proofErr w:type="gramEnd"/>
      <w:r w:rsidRPr="003E15EA">
        <w:rPr>
          <w:b/>
          <w:bCs/>
          <w:color w:val="000000"/>
        </w:rPr>
        <w:t>макс.2,5 балла,   по 0,5]</w:t>
      </w:r>
    </w:p>
    <w:p w:rsidR="003E15EA" w:rsidRPr="003E15EA" w:rsidRDefault="003E15EA" w:rsidP="003E15EA">
      <w:pPr>
        <w:rPr>
          <w:b/>
          <w:bCs/>
          <w:color w:val="000000"/>
        </w:rPr>
      </w:pPr>
    </w:p>
    <w:tbl>
      <w:tblPr>
        <w:tblStyle w:val="a3"/>
        <w:tblW w:w="0" w:type="auto"/>
        <w:tblInd w:w="144" w:type="dxa"/>
        <w:tblLook w:val="04A0"/>
      </w:tblPr>
      <w:tblGrid>
        <w:gridCol w:w="1687"/>
        <w:gridCol w:w="1688"/>
        <w:gridCol w:w="1456"/>
        <w:gridCol w:w="232"/>
        <w:gridCol w:w="1688"/>
        <w:gridCol w:w="1688"/>
        <w:gridCol w:w="1387"/>
      </w:tblGrid>
      <w:tr w:rsidR="003E15EA" w:rsidRPr="003E15EA" w:rsidTr="00D242AE">
        <w:trPr>
          <w:trHeight w:val="1552"/>
        </w:trPr>
        <w:tc>
          <w:tcPr>
            <w:tcW w:w="4831" w:type="dxa"/>
            <w:gridSpan w:val="3"/>
          </w:tcPr>
          <w:p w:rsidR="003E15EA" w:rsidRPr="003E15EA" w:rsidRDefault="003E15EA" w:rsidP="00D242AE">
            <w:pPr>
              <w:pStyle w:val="a4"/>
              <w:rPr>
                <w:b/>
                <w:sz w:val="24"/>
                <w:szCs w:val="24"/>
              </w:rPr>
            </w:pPr>
            <w:r w:rsidRPr="003E15EA">
              <w:rPr>
                <w:b/>
                <w:sz w:val="24"/>
                <w:szCs w:val="24"/>
              </w:rPr>
              <w:t xml:space="preserve">Органоиды: </w:t>
            </w:r>
          </w:p>
          <w:p w:rsidR="003E15EA" w:rsidRPr="003E15EA" w:rsidRDefault="003E15EA" w:rsidP="00D242AE">
            <w:pPr>
              <w:pStyle w:val="a4"/>
              <w:rPr>
                <w:sz w:val="24"/>
                <w:szCs w:val="24"/>
              </w:rPr>
            </w:pPr>
            <w:r w:rsidRPr="003E15EA">
              <w:rPr>
                <w:sz w:val="24"/>
                <w:szCs w:val="24"/>
              </w:rPr>
              <w:t>1. хлоропласты</w:t>
            </w:r>
            <w:r w:rsidRPr="003E15EA">
              <w:rPr>
                <w:sz w:val="24"/>
                <w:szCs w:val="24"/>
              </w:rPr>
              <w:br/>
              <w:t>2. ядро</w:t>
            </w:r>
            <w:r w:rsidRPr="003E15EA">
              <w:rPr>
                <w:sz w:val="24"/>
                <w:szCs w:val="24"/>
              </w:rPr>
              <w:br/>
              <w:t>3. митохондрии</w:t>
            </w:r>
            <w:r w:rsidRPr="003E15EA">
              <w:rPr>
                <w:sz w:val="24"/>
                <w:szCs w:val="24"/>
              </w:rPr>
              <w:br/>
              <w:t>4. лизосомы</w:t>
            </w:r>
            <w:r w:rsidRPr="003E15EA">
              <w:rPr>
                <w:sz w:val="24"/>
                <w:szCs w:val="24"/>
              </w:rPr>
              <w:br/>
              <w:t>5. рибосомы</w:t>
            </w:r>
            <w:r w:rsidRPr="003E15EA">
              <w:rPr>
                <w:sz w:val="24"/>
                <w:szCs w:val="24"/>
              </w:rPr>
              <w:br/>
            </w:r>
          </w:p>
        </w:tc>
        <w:tc>
          <w:tcPr>
            <w:tcW w:w="4995" w:type="dxa"/>
            <w:gridSpan w:val="4"/>
          </w:tcPr>
          <w:p w:rsidR="003E15EA" w:rsidRPr="003E15EA" w:rsidRDefault="003E15EA" w:rsidP="00D242AE">
            <w:pPr>
              <w:pStyle w:val="a4"/>
              <w:rPr>
                <w:b/>
                <w:sz w:val="24"/>
                <w:szCs w:val="24"/>
              </w:rPr>
            </w:pPr>
            <w:r w:rsidRPr="003E15EA">
              <w:rPr>
                <w:b/>
                <w:sz w:val="24"/>
                <w:szCs w:val="24"/>
              </w:rPr>
              <w:t>Процессы:</w:t>
            </w:r>
          </w:p>
          <w:p w:rsidR="003E15EA" w:rsidRPr="003E15EA" w:rsidRDefault="003E15EA" w:rsidP="00D242AE">
            <w:pPr>
              <w:pStyle w:val="a4"/>
              <w:rPr>
                <w:sz w:val="24"/>
                <w:szCs w:val="24"/>
              </w:rPr>
            </w:pPr>
            <w:r w:rsidRPr="003E15EA">
              <w:rPr>
                <w:sz w:val="24"/>
                <w:szCs w:val="24"/>
              </w:rPr>
              <w:t>А синтез белка</w:t>
            </w:r>
            <w:r w:rsidRPr="003E15EA">
              <w:rPr>
                <w:sz w:val="24"/>
                <w:szCs w:val="24"/>
              </w:rPr>
              <w:br/>
              <w:t>Б. репликация ДНК</w:t>
            </w:r>
            <w:r w:rsidRPr="003E15EA">
              <w:rPr>
                <w:sz w:val="24"/>
                <w:szCs w:val="24"/>
              </w:rPr>
              <w:br/>
              <w:t xml:space="preserve">В. окислительное </w:t>
            </w:r>
            <w:proofErr w:type="spellStart"/>
            <w:r w:rsidRPr="003E15EA">
              <w:rPr>
                <w:sz w:val="24"/>
                <w:szCs w:val="24"/>
              </w:rPr>
              <w:t>фосфорилирование</w:t>
            </w:r>
            <w:proofErr w:type="spellEnd"/>
            <w:r w:rsidRPr="003E15EA">
              <w:rPr>
                <w:sz w:val="24"/>
                <w:szCs w:val="24"/>
              </w:rPr>
              <w:br/>
              <w:t>Г. фотосинтез</w:t>
            </w:r>
            <w:r w:rsidRPr="003E15EA">
              <w:rPr>
                <w:sz w:val="24"/>
                <w:szCs w:val="24"/>
              </w:rPr>
              <w:br/>
              <w:t>Д. расщепление белков</w:t>
            </w:r>
          </w:p>
        </w:tc>
      </w:tr>
      <w:tr w:rsidR="003E15EA" w:rsidRPr="003E15EA" w:rsidTr="00D242AE">
        <w:trPr>
          <w:gridAfter w:val="1"/>
          <w:wAfter w:w="1387" w:type="dxa"/>
          <w:trHeight w:val="296"/>
        </w:trPr>
        <w:tc>
          <w:tcPr>
            <w:tcW w:w="1687" w:type="dxa"/>
          </w:tcPr>
          <w:p w:rsidR="003E15EA" w:rsidRPr="003E15EA" w:rsidRDefault="003E15EA" w:rsidP="00D242AE">
            <w:pPr>
              <w:widowControl w:val="0"/>
              <w:autoSpaceDE w:val="0"/>
              <w:autoSpaceDN w:val="0"/>
              <w:adjustRightInd w:val="0"/>
              <w:spacing w:before="269"/>
              <w:rPr>
                <w:b/>
              </w:rPr>
            </w:pPr>
            <w:r w:rsidRPr="003E15EA">
              <w:rPr>
                <w:b/>
              </w:rPr>
              <w:t>1</w:t>
            </w:r>
          </w:p>
        </w:tc>
        <w:tc>
          <w:tcPr>
            <w:tcW w:w="1688" w:type="dxa"/>
          </w:tcPr>
          <w:p w:rsidR="003E15EA" w:rsidRPr="003E15EA" w:rsidRDefault="003E15EA" w:rsidP="00D242AE">
            <w:pPr>
              <w:widowControl w:val="0"/>
              <w:autoSpaceDE w:val="0"/>
              <w:autoSpaceDN w:val="0"/>
              <w:adjustRightInd w:val="0"/>
              <w:spacing w:before="269"/>
              <w:rPr>
                <w:b/>
              </w:rPr>
            </w:pPr>
            <w:r w:rsidRPr="003E15EA">
              <w:rPr>
                <w:b/>
              </w:rPr>
              <w:t>2</w:t>
            </w:r>
          </w:p>
        </w:tc>
        <w:tc>
          <w:tcPr>
            <w:tcW w:w="1688" w:type="dxa"/>
            <w:gridSpan w:val="2"/>
          </w:tcPr>
          <w:p w:rsidR="003E15EA" w:rsidRPr="003E15EA" w:rsidRDefault="003E15EA" w:rsidP="00D242AE">
            <w:pPr>
              <w:widowControl w:val="0"/>
              <w:autoSpaceDE w:val="0"/>
              <w:autoSpaceDN w:val="0"/>
              <w:adjustRightInd w:val="0"/>
              <w:spacing w:before="269"/>
              <w:rPr>
                <w:b/>
              </w:rPr>
            </w:pPr>
            <w:r w:rsidRPr="003E15EA">
              <w:rPr>
                <w:b/>
              </w:rPr>
              <w:t>3</w:t>
            </w:r>
          </w:p>
        </w:tc>
        <w:tc>
          <w:tcPr>
            <w:tcW w:w="1688" w:type="dxa"/>
          </w:tcPr>
          <w:p w:rsidR="003E15EA" w:rsidRPr="003E15EA" w:rsidRDefault="003E15EA" w:rsidP="00D242AE">
            <w:pPr>
              <w:widowControl w:val="0"/>
              <w:autoSpaceDE w:val="0"/>
              <w:autoSpaceDN w:val="0"/>
              <w:adjustRightInd w:val="0"/>
              <w:spacing w:before="269"/>
              <w:rPr>
                <w:b/>
              </w:rPr>
            </w:pPr>
            <w:r w:rsidRPr="003E15EA">
              <w:rPr>
                <w:b/>
              </w:rPr>
              <w:t>4</w:t>
            </w:r>
          </w:p>
        </w:tc>
        <w:tc>
          <w:tcPr>
            <w:tcW w:w="1688" w:type="dxa"/>
          </w:tcPr>
          <w:p w:rsidR="003E15EA" w:rsidRPr="003E15EA" w:rsidRDefault="003E15EA" w:rsidP="00D242AE">
            <w:pPr>
              <w:widowControl w:val="0"/>
              <w:autoSpaceDE w:val="0"/>
              <w:autoSpaceDN w:val="0"/>
              <w:adjustRightInd w:val="0"/>
              <w:spacing w:before="269"/>
              <w:rPr>
                <w:b/>
              </w:rPr>
            </w:pPr>
            <w:r w:rsidRPr="003E15EA">
              <w:rPr>
                <w:b/>
              </w:rPr>
              <w:t>5</w:t>
            </w:r>
          </w:p>
        </w:tc>
      </w:tr>
      <w:tr w:rsidR="003E15EA" w:rsidRPr="003E15EA" w:rsidTr="00D242AE">
        <w:trPr>
          <w:gridAfter w:val="1"/>
          <w:wAfter w:w="1387" w:type="dxa"/>
          <w:trHeight w:val="287"/>
        </w:trPr>
        <w:tc>
          <w:tcPr>
            <w:tcW w:w="1687" w:type="dxa"/>
          </w:tcPr>
          <w:p w:rsidR="003E15EA" w:rsidRPr="003E15EA" w:rsidRDefault="003E15EA" w:rsidP="00D242AE">
            <w:pPr>
              <w:widowControl w:val="0"/>
              <w:autoSpaceDE w:val="0"/>
              <w:autoSpaceDN w:val="0"/>
              <w:adjustRightInd w:val="0"/>
              <w:spacing w:before="269"/>
              <w:rPr>
                <w:highlight w:val="yellow"/>
              </w:rPr>
            </w:pPr>
          </w:p>
        </w:tc>
        <w:tc>
          <w:tcPr>
            <w:tcW w:w="1688" w:type="dxa"/>
          </w:tcPr>
          <w:p w:rsidR="003E15EA" w:rsidRPr="003E15EA" w:rsidRDefault="003E15EA" w:rsidP="00D242AE">
            <w:pPr>
              <w:widowControl w:val="0"/>
              <w:autoSpaceDE w:val="0"/>
              <w:autoSpaceDN w:val="0"/>
              <w:adjustRightInd w:val="0"/>
              <w:spacing w:before="269"/>
              <w:rPr>
                <w:highlight w:val="yellow"/>
              </w:rPr>
            </w:pPr>
          </w:p>
        </w:tc>
        <w:tc>
          <w:tcPr>
            <w:tcW w:w="1688" w:type="dxa"/>
            <w:gridSpan w:val="2"/>
          </w:tcPr>
          <w:p w:rsidR="003E15EA" w:rsidRPr="003E15EA" w:rsidRDefault="003E15EA" w:rsidP="00D242AE">
            <w:pPr>
              <w:widowControl w:val="0"/>
              <w:autoSpaceDE w:val="0"/>
              <w:autoSpaceDN w:val="0"/>
              <w:adjustRightInd w:val="0"/>
              <w:spacing w:before="269"/>
              <w:rPr>
                <w:highlight w:val="yellow"/>
              </w:rPr>
            </w:pPr>
          </w:p>
        </w:tc>
        <w:tc>
          <w:tcPr>
            <w:tcW w:w="1688" w:type="dxa"/>
          </w:tcPr>
          <w:p w:rsidR="003E15EA" w:rsidRPr="003E15EA" w:rsidRDefault="003E15EA" w:rsidP="00D242AE">
            <w:pPr>
              <w:widowControl w:val="0"/>
              <w:autoSpaceDE w:val="0"/>
              <w:autoSpaceDN w:val="0"/>
              <w:adjustRightInd w:val="0"/>
              <w:spacing w:before="269"/>
              <w:rPr>
                <w:highlight w:val="yellow"/>
              </w:rPr>
            </w:pPr>
          </w:p>
        </w:tc>
        <w:tc>
          <w:tcPr>
            <w:tcW w:w="1688" w:type="dxa"/>
          </w:tcPr>
          <w:p w:rsidR="003E15EA" w:rsidRPr="003E15EA" w:rsidRDefault="003E15EA" w:rsidP="00D242AE">
            <w:pPr>
              <w:widowControl w:val="0"/>
              <w:autoSpaceDE w:val="0"/>
              <w:autoSpaceDN w:val="0"/>
              <w:adjustRightInd w:val="0"/>
              <w:spacing w:before="269"/>
              <w:rPr>
                <w:highlight w:val="yellow"/>
              </w:rPr>
            </w:pPr>
          </w:p>
        </w:tc>
      </w:tr>
    </w:tbl>
    <w:p w:rsidR="003E15EA" w:rsidRPr="003E15EA" w:rsidRDefault="003E15EA" w:rsidP="003E15EA">
      <w:pPr>
        <w:pStyle w:val="a8"/>
        <w:spacing w:line="240" w:lineRule="auto"/>
        <w:ind w:right="0" w:firstLine="0"/>
        <w:jc w:val="left"/>
        <w:rPr>
          <w:sz w:val="24"/>
          <w:szCs w:val="24"/>
        </w:rPr>
      </w:pPr>
    </w:p>
    <w:p w:rsidR="003E15EA" w:rsidRPr="003E15EA" w:rsidRDefault="003E15EA" w:rsidP="003E15EA">
      <w:pPr>
        <w:pStyle w:val="a8"/>
        <w:spacing w:line="240" w:lineRule="auto"/>
        <w:ind w:right="0" w:firstLine="0"/>
        <w:jc w:val="left"/>
        <w:rPr>
          <w:sz w:val="24"/>
          <w:szCs w:val="24"/>
        </w:rPr>
      </w:pPr>
    </w:p>
    <w:p w:rsidR="003E15EA" w:rsidRPr="003E15EA" w:rsidRDefault="003E15EA" w:rsidP="003E15EA">
      <w:pPr>
        <w:pStyle w:val="a8"/>
        <w:spacing w:line="240" w:lineRule="auto"/>
        <w:ind w:right="0" w:firstLine="0"/>
        <w:jc w:val="left"/>
        <w:rPr>
          <w:sz w:val="24"/>
          <w:szCs w:val="24"/>
        </w:rPr>
      </w:pPr>
      <w:r w:rsidRPr="003E15EA">
        <w:rPr>
          <w:sz w:val="24"/>
          <w:szCs w:val="24"/>
          <w:lang w:val="en-US"/>
        </w:rPr>
        <w:t>IV</w:t>
      </w:r>
      <w:r w:rsidRPr="003E15EA">
        <w:rPr>
          <w:sz w:val="24"/>
          <w:szCs w:val="24"/>
        </w:rPr>
        <w:t>. [макс. 3 балла по 0</w:t>
      </w:r>
      <w:proofErr w:type="gramStart"/>
      <w:r w:rsidRPr="003E15EA">
        <w:rPr>
          <w:sz w:val="24"/>
          <w:szCs w:val="24"/>
        </w:rPr>
        <w:t>,5</w:t>
      </w:r>
      <w:proofErr w:type="gramEnd"/>
      <w:r w:rsidRPr="003E15EA">
        <w:rPr>
          <w:sz w:val="24"/>
          <w:szCs w:val="24"/>
        </w:rPr>
        <w:t xml:space="preserve">] Соотнесите  представленных  на рисунке животных и типы гаструляции </w:t>
      </w:r>
    </w:p>
    <w:p w:rsidR="003E15EA" w:rsidRPr="003E15EA" w:rsidRDefault="003E15EA" w:rsidP="003E15EA">
      <w:pPr>
        <w:pStyle w:val="a8"/>
        <w:spacing w:line="240" w:lineRule="auto"/>
        <w:ind w:right="0" w:firstLine="0"/>
        <w:jc w:val="left"/>
        <w:rPr>
          <w:sz w:val="24"/>
          <w:szCs w:val="24"/>
        </w:rPr>
      </w:pPr>
      <w:proofErr w:type="spellStart"/>
      <w:proofErr w:type="gramStart"/>
      <w:r w:rsidRPr="003E15EA">
        <w:rPr>
          <w:sz w:val="24"/>
          <w:szCs w:val="24"/>
        </w:rPr>
        <w:t>А-заканчивается</w:t>
      </w:r>
      <w:proofErr w:type="spellEnd"/>
      <w:proofErr w:type="gramEnd"/>
      <w:r w:rsidRPr="003E15EA">
        <w:rPr>
          <w:sz w:val="24"/>
          <w:szCs w:val="24"/>
        </w:rPr>
        <w:t xml:space="preserve"> образованием двух зародышевых листков</w:t>
      </w:r>
    </w:p>
    <w:p w:rsidR="003E15EA" w:rsidRPr="003E15EA" w:rsidRDefault="003E15EA" w:rsidP="003E15EA">
      <w:pPr>
        <w:widowControl w:val="0"/>
        <w:autoSpaceDE w:val="0"/>
        <w:autoSpaceDN w:val="0"/>
        <w:spacing w:line="360" w:lineRule="auto"/>
        <w:ind w:right="120"/>
        <w:rPr>
          <w:b/>
        </w:rPr>
      </w:pPr>
      <w:proofErr w:type="gramStart"/>
      <w:r w:rsidRPr="003E15EA">
        <w:rPr>
          <w:b/>
        </w:rPr>
        <w:t>В-</w:t>
      </w:r>
      <w:proofErr w:type="gramEnd"/>
      <w:r w:rsidRPr="003E15EA">
        <w:rPr>
          <w:b/>
        </w:rPr>
        <w:t xml:space="preserve"> заканчивается образованием трех зародышевых листков</w:t>
      </w:r>
    </w:p>
    <w:tbl>
      <w:tblPr>
        <w:tblStyle w:val="a3"/>
        <w:tblW w:w="0" w:type="auto"/>
        <w:tblLook w:val="04A0"/>
      </w:tblPr>
      <w:tblGrid>
        <w:gridCol w:w="1467"/>
        <w:gridCol w:w="1749"/>
        <w:gridCol w:w="2211"/>
        <w:gridCol w:w="1777"/>
        <w:gridCol w:w="1705"/>
        <w:gridCol w:w="1795"/>
      </w:tblGrid>
      <w:tr w:rsidR="003E15EA" w:rsidRPr="003E15EA" w:rsidTr="00D242AE">
        <w:tc>
          <w:tcPr>
            <w:tcW w:w="1736" w:type="dxa"/>
          </w:tcPr>
          <w:p w:rsidR="003E15EA" w:rsidRPr="003E15EA" w:rsidRDefault="003E15EA" w:rsidP="00D242AE">
            <w:pPr>
              <w:widowControl w:val="0"/>
              <w:autoSpaceDE w:val="0"/>
              <w:autoSpaceDN w:val="0"/>
              <w:spacing w:line="360" w:lineRule="auto"/>
              <w:ind w:right="120"/>
              <w:rPr>
                <w:b/>
              </w:rPr>
            </w:pPr>
            <w:r w:rsidRPr="003E15EA">
              <w:rPr>
                <w:b/>
              </w:rPr>
              <w:t>1</w:t>
            </w:r>
          </w:p>
        </w:tc>
        <w:tc>
          <w:tcPr>
            <w:tcW w:w="1737" w:type="dxa"/>
          </w:tcPr>
          <w:p w:rsidR="003E15EA" w:rsidRPr="003E15EA" w:rsidRDefault="003E15EA" w:rsidP="00D242AE">
            <w:pPr>
              <w:widowControl w:val="0"/>
              <w:autoSpaceDE w:val="0"/>
              <w:autoSpaceDN w:val="0"/>
              <w:spacing w:line="360" w:lineRule="auto"/>
              <w:ind w:right="120"/>
              <w:rPr>
                <w:b/>
              </w:rPr>
            </w:pPr>
            <w:r w:rsidRPr="003E15EA">
              <w:rPr>
                <w:b/>
              </w:rPr>
              <w:t>2</w:t>
            </w:r>
          </w:p>
        </w:tc>
        <w:tc>
          <w:tcPr>
            <w:tcW w:w="1737" w:type="dxa"/>
          </w:tcPr>
          <w:p w:rsidR="003E15EA" w:rsidRPr="003E15EA" w:rsidRDefault="003E15EA" w:rsidP="00D242AE">
            <w:pPr>
              <w:widowControl w:val="0"/>
              <w:autoSpaceDE w:val="0"/>
              <w:autoSpaceDN w:val="0"/>
              <w:spacing w:line="360" w:lineRule="auto"/>
              <w:ind w:right="120"/>
              <w:rPr>
                <w:b/>
              </w:rPr>
            </w:pPr>
            <w:r w:rsidRPr="003E15EA">
              <w:rPr>
                <w:b/>
              </w:rPr>
              <w:t>3</w:t>
            </w:r>
          </w:p>
        </w:tc>
        <w:tc>
          <w:tcPr>
            <w:tcW w:w="1737" w:type="dxa"/>
          </w:tcPr>
          <w:p w:rsidR="003E15EA" w:rsidRPr="003E15EA" w:rsidRDefault="003E15EA" w:rsidP="00D242AE">
            <w:pPr>
              <w:widowControl w:val="0"/>
              <w:autoSpaceDE w:val="0"/>
              <w:autoSpaceDN w:val="0"/>
              <w:spacing w:line="360" w:lineRule="auto"/>
              <w:ind w:right="120"/>
              <w:rPr>
                <w:b/>
              </w:rPr>
            </w:pPr>
            <w:r w:rsidRPr="003E15EA">
              <w:rPr>
                <w:b/>
              </w:rPr>
              <w:t>4</w:t>
            </w:r>
          </w:p>
        </w:tc>
        <w:tc>
          <w:tcPr>
            <w:tcW w:w="1737" w:type="dxa"/>
          </w:tcPr>
          <w:p w:rsidR="003E15EA" w:rsidRPr="003E15EA" w:rsidRDefault="003E15EA" w:rsidP="00D242AE">
            <w:pPr>
              <w:widowControl w:val="0"/>
              <w:autoSpaceDE w:val="0"/>
              <w:autoSpaceDN w:val="0"/>
              <w:spacing w:line="360" w:lineRule="auto"/>
              <w:ind w:right="120"/>
              <w:rPr>
                <w:b/>
              </w:rPr>
            </w:pPr>
            <w:r w:rsidRPr="003E15EA">
              <w:rPr>
                <w:b/>
              </w:rPr>
              <w:t>5</w:t>
            </w:r>
          </w:p>
        </w:tc>
        <w:tc>
          <w:tcPr>
            <w:tcW w:w="1737" w:type="dxa"/>
          </w:tcPr>
          <w:p w:rsidR="003E15EA" w:rsidRPr="003E15EA" w:rsidRDefault="003E15EA" w:rsidP="00D242AE">
            <w:pPr>
              <w:widowControl w:val="0"/>
              <w:autoSpaceDE w:val="0"/>
              <w:autoSpaceDN w:val="0"/>
              <w:spacing w:line="360" w:lineRule="auto"/>
              <w:ind w:right="120"/>
              <w:rPr>
                <w:b/>
              </w:rPr>
            </w:pPr>
            <w:r w:rsidRPr="003E15EA">
              <w:rPr>
                <w:b/>
              </w:rPr>
              <w:t>6</w:t>
            </w:r>
          </w:p>
        </w:tc>
      </w:tr>
      <w:tr w:rsidR="003E15EA" w:rsidRPr="003E15EA" w:rsidTr="00D242AE">
        <w:tc>
          <w:tcPr>
            <w:tcW w:w="1736" w:type="dxa"/>
          </w:tcPr>
          <w:p w:rsidR="003E15EA" w:rsidRPr="003E15EA" w:rsidRDefault="003E15EA" w:rsidP="00D242AE">
            <w:pPr>
              <w:widowControl w:val="0"/>
              <w:autoSpaceDE w:val="0"/>
              <w:autoSpaceDN w:val="0"/>
              <w:spacing w:line="360" w:lineRule="auto"/>
              <w:ind w:right="120"/>
              <w:rPr>
                <w:b/>
              </w:rPr>
            </w:pPr>
            <w:r w:rsidRPr="003E15EA">
              <w:rPr>
                <w:noProof/>
              </w:rPr>
              <w:drawing>
                <wp:inline distT="0" distB="0" distL="0" distR="0">
                  <wp:extent cx="714725" cy="1199072"/>
                  <wp:effectExtent l="0" t="0" r="9525" b="1270"/>
                  <wp:docPr id="27" name="Рисунок 26" descr="ÐÐ°ÑÑÐ¸Ð½ÐºÐ¸ Ð¿Ð¾ Ð·Ð°Ð¿ÑÐ¾ÑÑ Ð³ÑÐ±ÐºÐ° Ð¸Ð·Ð²ÐµÑÑÐºÐ¾Ð²Ð°Ñ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ÐÐ°ÑÑÐ¸Ð½ÐºÐ¸ Ð¿Ð¾ Ð·Ð°Ð¿ÑÐ¾ÑÑ Ð³ÑÐ±ÐºÐ° Ð¸Ð·Ð²ÐµÑÑÐºÐ¾Ð²Ð°Ñ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3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l="17431" r="31193"/>
                          <a:stretch/>
                        </pic:blipFill>
                        <pic:spPr bwMode="auto">
                          <a:xfrm>
                            <a:off x="0" y="0"/>
                            <a:ext cx="721093" cy="12097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37" w:type="dxa"/>
          </w:tcPr>
          <w:p w:rsidR="003E15EA" w:rsidRPr="003E15EA" w:rsidRDefault="003E15EA" w:rsidP="00D242AE">
            <w:pPr>
              <w:widowControl w:val="0"/>
              <w:autoSpaceDE w:val="0"/>
              <w:autoSpaceDN w:val="0"/>
              <w:spacing w:line="360" w:lineRule="auto"/>
              <w:ind w:right="120"/>
              <w:rPr>
                <w:noProof/>
              </w:rPr>
            </w:pPr>
          </w:p>
          <w:p w:rsidR="003E15EA" w:rsidRPr="003E15EA" w:rsidRDefault="003E15EA" w:rsidP="00D242AE">
            <w:pPr>
              <w:widowControl w:val="0"/>
              <w:autoSpaceDE w:val="0"/>
              <w:autoSpaceDN w:val="0"/>
              <w:spacing w:line="360" w:lineRule="auto"/>
              <w:ind w:right="120"/>
              <w:rPr>
                <w:b/>
              </w:rPr>
            </w:pPr>
            <w:r w:rsidRPr="003E15EA">
              <w:rPr>
                <w:noProof/>
              </w:rPr>
              <w:drawing>
                <wp:inline distT="0" distB="0" distL="0" distR="0">
                  <wp:extent cx="904875" cy="933667"/>
                  <wp:effectExtent l="0" t="0" r="0" b="0"/>
                  <wp:docPr id="28" name="Рисунок 21" descr="ÐÐ°ÑÑÐ¸Ð½ÐºÐ¸ Ð¿Ð¾ Ð·Ð°Ð¿ÑÐ¾ÑÑ Ð³Ð¸Ð´ÑÐ° Ð¿ÑÐµÑÐ½Ð¾Ð²Ð¾Ð´Ð½Ð°Ñ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ÐÐ°ÑÑÐ¸Ð½ÐºÐ¸ Ð¿Ð¾ Ð·Ð°Ð¿ÑÐ¾ÑÑ Ð³Ð¸Ð´ÑÐ° Ð¿ÑÐµÑÐ½Ð¾Ð²Ð¾Ð´Ð½Ð°Ñ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8087" cy="9369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37" w:type="dxa"/>
          </w:tcPr>
          <w:p w:rsidR="003E15EA" w:rsidRPr="003E15EA" w:rsidRDefault="003E15EA" w:rsidP="00D242AE">
            <w:pPr>
              <w:widowControl w:val="0"/>
              <w:autoSpaceDE w:val="0"/>
              <w:autoSpaceDN w:val="0"/>
              <w:spacing w:line="360" w:lineRule="auto"/>
              <w:ind w:right="120"/>
              <w:rPr>
                <w:noProof/>
              </w:rPr>
            </w:pPr>
          </w:p>
          <w:p w:rsidR="003E15EA" w:rsidRPr="003E15EA" w:rsidRDefault="003E15EA" w:rsidP="00D242AE">
            <w:pPr>
              <w:widowControl w:val="0"/>
              <w:autoSpaceDE w:val="0"/>
              <w:autoSpaceDN w:val="0"/>
              <w:spacing w:line="360" w:lineRule="auto"/>
              <w:ind w:right="120"/>
              <w:rPr>
                <w:b/>
              </w:rPr>
            </w:pPr>
            <w:r w:rsidRPr="003E15EA">
              <w:rPr>
                <w:noProof/>
              </w:rPr>
              <w:drawing>
                <wp:inline distT="0" distB="0" distL="0" distR="0">
                  <wp:extent cx="1194026" cy="742950"/>
                  <wp:effectExtent l="0" t="0" r="6350" b="0"/>
                  <wp:docPr id="29" name="Рисунок 22" descr="ÐÐ¾ÑÐ¾Ð¶ÐµÐµ Ð¸Ð·Ð¾Ð±ÑÐ°Ð¶ÐµÐ½Ð¸Ð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ÐÐ¾ÑÐ¾Ð¶ÐµÐµ Ð¸Ð·Ð¾Ð±ÑÐ°Ð¶ÐµÐ½Ð¸Ðµ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4830" cy="743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37" w:type="dxa"/>
          </w:tcPr>
          <w:p w:rsidR="003E15EA" w:rsidRPr="003E15EA" w:rsidRDefault="003E15EA" w:rsidP="00D242AE">
            <w:pPr>
              <w:widowControl w:val="0"/>
              <w:autoSpaceDE w:val="0"/>
              <w:autoSpaceDN w:val="0"/>
              <w:spacing w:line="360" w:lineRule="auto"/>
              <w:ind w:right="120"/>
              <w:rPr>
                <w:noProof/>
              </w:rPr>
            </w:pPr>
          </w:p>
          <w:p w:rsidR="003E15EA" w:rsidRPr="003E15EA" w:rsidRDefault="003E15EA" w:rsidP="00D242AE">
            <w:pPr>
              <w:widowControl w:val="0"/>
              <w:autoSpaceDE w:val="0"/>
              <w:autoSpaceDN w:val="0"/>
              <w:spacing w:line="360" w:lineRule="auto"/>
              <w:ind w:right="120"/>
              <w:rPr>
                <w:b/>
              </w:rPr>
            </w:pPr>
            <w:r w:rsidRPr="003E15EA">
              <w:rPr>
                <w:noProof/>
              </w:rPr>
              <w:drawing>
                <wp:inline distT="0" distB="0" distL="0" distR="0">
                  <wp:extent cx="922221" cy="819150"/>
                  <wp:effectExtent l="0" t="0" r="0" b="0"/>
                  <wp:docPr id="30" name="Рисунок 23" descr="ÐÐ°ÑÑÐ¸Ð½ÐºÐ¸ Ð¿Ð¾ Ð·Ð°Ð¿ÑÐ¾ÑÑ Ð¼ÐµÐ´ÑÐ·Ð° ÑÑÑÐ¾ÐµÐ½Ð¸Ð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ÐÐ°ÑÑÐ¸Ð½ÐºÐ¸ Ð¿Ð¾ Ð·Ð°Ð¿ÑÐ¾ÑÑ Ð¼ÐµÐ´ÑÐ·Ð° ÑÑÑÐ¾ÐµÐ½Ð¸Ðµ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6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l="26479" r="25634"/>
                          <a:stretch/>
                        </pic:blipFill>
                        <pic:spPr bwMode="auto">
                          <a:xfrm>
                            <a:off x="0" y="0"/>
                            <a:ext cx="924733" cy="8213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37" w:type="dxa"/>
          </w:tcPr>
          <w:p w:rsidR="003E15EA" w:rsidRPr="003E15EA" w:rsidRDefault="003E15EA" w:rsidP="00D242AE">
            <w:pPr>
              <w:widowControl w:val="0"/>
              <w:autoSpaceDE w:val="0"/>
              <w:autoSpaceDN w:val="0"/>
              <w:spacing w:line="360" w:lineRule="auto"/>
              <w:ind w:right="120"/>
              <w:rPr>
                <w:noProof/>
              </w:rPr>
            </w:pPr>
          </w:p>
          <w:p w:rsidR="003E15EA" w:rsidRPr="003E15EA" w:rsidRDefault="003E15EA" w:rsidP="00D242AE">
            <w:pPr>
              <w:widowControl w:val="0"/>
              <w:autoSpaceDE w:val="0"/>
              <w:autoSpaceDN w:val="0"/>
              <w:spacing w:line="360" w:lineRule="auto"/>
              <w:ind w:right="120"/>
              <w:rPr>
                <w:b/>
              </w:rPr>
            </w:pPr>
            <w:r w:rsidRPr="003E15EA">
              <w:rPr>
                <w:noProof/>
              </w:rPr>
              <w:drawing>
                <wp:inline distT="0" distB="0" distL="0" distR="0">
                  <wp:extent cx="872805" cy="838200"/>
                  <wp:effectExtent l="0" t="0" r="3810" b="0"/>
                  <wp:docPr id="31" name="Рисунок 24" descr="ÐÐ°ÑÑÐ¸Ð½ÐºÐ¸ Ð¿Ð¾ Ð·Ð°Ð¿ÑÐ¾ÑÑ Ð¼Ð¾ÑÑÐºÐ¸Ðµ Ð·Ð²ÐµÐ·Ð´Ñ ÑÑÑÐ¾ÐµÐ½Ð¸Ð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ÐÐ°ÑÑÐ¸Ð½ÐºÐ¸ Ð¿Ð¾ Ð·Ð°Ð¿ÑÐ¾ÑÑ Ð¼Ð¾ÑÑÐºÐ¸Ðµ Ð·Ð²ÐµÐ·Ð´Ñ ÑÑÑÐ¾ÐµÐ½Ð¸Ðµ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7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r="51599" b="38592"/>
                          <a:stretch/>
                        </pic:blipFill>
                        <pic:spPr bwMode="auto">
                          <a:xfrm>
                            <a:off x="0" y="0"/>
                            <a:ext cx="872805" cy="838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37" w:type="dxa"/>
          </w:tcPr>
          <w:p w:rsidR="003E15EA" w:rsidRPr="003E15EA" w:rsidRDefault="003E15EA" w:rsidP="00D242AE">
            <w:pPr>
              <w:widowControl w:val="0"/>
              <w:autoSpaceDE w:val="0"/>
              <w:autoSpaceDN w:val="0"/>
              <w:spacing w:line="360" w:lineRule="auto"/>
              <w:ind w:right="120"/>
              <w:rPr>
                <w:noProof/>
              </w:rPr>
            </w:pPr>
          </w:p>
          <w:p w:rsidR="003E15EA" w:rsidRPr="003E15EA" w:rsidRDefault="003E15EA" w:rsidP="00D242AE">
            <w:pPr>
              <w:widowControl w:val="0"/>
              <w:autoSpaceDE w:val="0"/>
              <w:autoSpaceDN w:val="0"/>
              <w:spacing w:line="360" w:lineRule="auto"/>
              <w:ind w:right="120"/>
              <w:rPr>
                <w:b/>
              </w:rPr>
            </w:pPr>
            <w:r w:rsidRPr="003E15EA">
              <w:rPr>
                <w:noProof/>
              </w:rPr>
              <w:drawing>
                <wp:inline distT="0" distB="0" distL="0" distR="0">
                  <wp:extent cx="926308" cy="987479"/>
                  <wp:effectExtent l="0" t="0" r="7620" b="3175"/>
                  <wp:docPr id="32" name="Рисунок 25" descr="ÐÐ°ÑÑÐ¸Ð½ÐºÐ¸ Ð¿Ð¾ Ð·Ð°Ð¿ÑÐ¾ÑÑ ÐºÐ¾ÑÐ°Ð»Ð»Ð¾Ð²ÑÐµ Ð¿Ð¾Ð»Ð¸Ð¿Ñ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ÐÐ°ÑÑÐ¸Ð½ÐºÐ¸ Ð¿Ð¾ Ð·Ð°Ð¿ÑÐ¾ÑÑ ÐºÐ¾ÑÐ°Ð»Ð»Ð¾Ð²ÑÐµ Ð¿Ð¾Ð»Ð¸Ð¿Ñ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8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b="14814"/>
                          <a:stretch/>
                        </pic:blipFill>
                        <pic:spPr bwMode="auto">
                          <a:xfrm>
                            <a:off x="0" y="0"/>
                            <a:ext cx="930070" cy="9914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E15EA" w:rsidRPr="003E15EA" w:rsidRDefault="003E15EA" w:rsidP="003E15EA">
      <w:pPr>
        <w:widowControl w:val="0"/>
        <w:autoSpaceDE w:val="0"/>
        <w:autoSpaceDN w:val="0"/>
        <w:spacing w:line="360" w:lineRule="auto"/>
        <w:ind w:right="120"/>
        <w:rPr>
          <w:b/>
        </w:rPr>
      </w:pPr>
    </w:p>
    <w:tbl>
      <w:tblPr>
        <w:tblStyle w:val="a3"/>
        <w:tblW w:w="0" w:type="auto"/>
        <w:tblLook w:val="04A0"/>
      </w:tblPr>
      <w:tblGrid>
        <w:gridCol w:w="1736"/>
        <w:gridCol w:w="1737"/>
        <w:gridCol w:w="1737"/>
        <w:gridCol w:w="1737"/>
        <w:gridCol w:w="1737"/>
        <w:gridCol w:w="1737"/>
      </w:tblGrid>
      <w:tr w:rsidR="003E15EA" w:rsidRPr="003E15EA" w:rsidTr="00D242AE">
        <w:tc>
          <w:tcPr>
            <w:tcW w:w="1736" w:type="dxa"/>
          </w:tcPr>
          <w:p w:rsidR="003E15EA" w:rsidRPr="003E15EA" w:rsidRDefault="003E15EA" w:rsidP="00D242AE">
            <w:pPr>
              <w:widowControl w:val="0"/>
              <w:autoSpaceDE w:val="0"/>
              <w:autoSpaceDN w:val="0"/>
              <w:spacing w:line="360" w:lineRule="auto"/>
              <w:ind w:right="120"/>
              <w:rPr>
                <w:b/>
              </w:rPr>
            </w:pPr>
            <w:r w:rsidRPr="003E15EA">
              <w:rPr>
                <w:b/>
              </w:rPr>
              <w:t>1</w:t>
            </w:r>
          </w:p>
        </w:tc>
        <w:tc>
          <w:tcPr>
            <w:tcW w:w="1737" w:type="dxa"/>
          </w:tcPr>
          <w:p w:rsidR="003E15EA" w:rsidRPr="003E15EA" w:rsidRDefault="003E15EA" w:rsidP="00D242AE">
            <w:pPr>
              <w:widowControl w:val="0"/>
              <w:autoSpaceDE w:val="0"/>
              <w:autoSpaceDN w:val="0"/>
              <w:spacing w:line="360" w:lineRule="auto"/>
              <w:ind w:right="120"/>
              <w:rPr>
                <w:b/>
              </w:rPr>
            </w:pPr>
            <w:r w:rsidRPr="003E15EA">
              <w:rPr>
                <w:b/>
              </w:rPr>
              <w:t>2</w:t>
            </w:r>
          </w:p>
        </w:tc>
        <w:tc>
          <w:tcPr>
            <w:tcW w:w="1737" w:type="dxa"/>
          </w:tcPr>
          <w:p w:rsidR="003E15EA" w:rsidRPr="003E15EA" w:rsidRDefault="003E15EA" w:rsidP="00D242AE">
            <w:pPr>
              <w:widowControl w:val="0"/>
              <w:autoSpaceDE w:val="0"/>
              <w:autoSpaceDN w:val="0"/>
              <w:spacing w:line="360" w:lineRule="auto"/>
              <w:ind w:right="120"/>
              <w:rPr>
                <w:b/>
              </w:rPr>
            </w:pPr>
            <w:r w:rsidRPr="003E15EA">
              <w:rPr>
                <w:b/>
              </w:rPr>
              <w:t>3</w:t>
            </w:r>
          </w:p>
        </w:tc>
        <w:tc>
          <w:tcPr>
            <w:tcW w:w="1737" w:type="dxa"/>
          </w:tcPr>
          <w:p w:rsidR="003E15EA" w:rsidRPr="003E15EA" w:rsidRDefault="003E15EA" w:rsidP="00D242AE">
            <w:pPr>
              <w:widowControl w:val="0"/>
              <w:autoSpaceDE w:val="0"/>
              <w:autoSpaceDN w:val="0"/>
              <w:spacing w:line="360" w:lineRule="auto"/>
              <w:ind w:right="120"/>
              <w:rPr>
                <w:b/>
              </w:rPr>
            </w:pPr>
            <w:r w:rsidRPr="003E15EA">
              <w:rPr>
                <w:b/>
              </w:rPr>
              <w:t>4</w:t>
            </w:r>
          </w:p>
        </w:tc>
        <w:tc>
          <w:tcPr>
            <w:tcW w:w="1737" w:type="dxa"/>
          </w:tcPr>
          <w:p w:rsidR="003E15EA" w:rsidRPr="003E15EA" w:rsidRDefault="003E15EA" w:rsidP="00D242AE">
            <w:pPr>
              <w:widowControl w:val="0"/>
              <w:autoSpaceDE w:val="0"/>
              <w:autoSpaceDN w:val="0"/>
              <w:spacing w:line="360" w:lineRule="auto"/>
              <w:ind w:right="120"/>
              <w:rPr>
                <w:b/>
              </w:rPr>
            </w:pPr>
            <w:r w:rsidRPr="003E15EA">
              <w:rPr>
                <w:b/>
              </w:rPr>
              <w:t>5</w:t>
            </w:r>
          </w:p>
        </w:tc>
        <w:tc>
          <w:tcPr>
            <w:tcW w:w="1737" w:type="dxa"/>
          </w:tcPr>
          <w:p w:rsidR="003E15EA" w:rsidRPr="003E15EA" w:rsidRDefault="003E15EA" w:rsidP="00D242AE">
            <w:pPr>
              <w:widowControl w:val="0"/>
              <w:autoSpaceDE w:val="0"/>
              <w:autoSpaceDN w:val="0"/>
              <w:spacing w:line="360" w:lineRule="auto"/>
              <w:ind w:right="120"/>
              <w:rPr>
                <w:b/>
              </w:rPr>
            </w:pPr>
            <w:r w:rsidRPr="003E15EA">
              <w:rPr>
                <w:b/>
              </w:rPr>
              <w:t>6</w:t>
            </w:r>
          </w:p>
        </w:tc>
      </w:tr>
      <w:tr w:rsidR="003E15EA" w:rsidRPr="003E15EA" w:rsidTr="00D242AE">
        <w:tc>
          <w:tcPr>
            <w:tcW w:w="1736" w:type="dxa"/>
          </w:tcPr>
          <w:p w:rsidR="003E15EA" w:rsidRPr="003E15EA" w:rsidRDefault="003E15EA" w:rsidP="00D242AE">
            <w:pPr>
              <w:widowControl w:val="0"/>
              <w:autoSpaceDE w:val="0"/>
              <w:autoSpaceDN w:val="0"/>
              <w:spacing w:line="360" w:lineRule="auto"/>
              <w:ind w:right="120"/>
              <w:rPr>
                <w:b/>
                <w:highlight w:val="yellow"/>
              </w:rPr>
            </w:pPr>
          </w:p>
        </w:tc>
        <w:tc>
          <w:tcPr>
            <w:tcW w:w="1737" w:type="dxa"/>
          </w:tcPr>
          <w:p w:rsidR="003E15EA" w:rsidRPr="003E15EA" w:rsidRDefault="003E15EA" w:rsidP="00D242AE">
            <w:pPr>
              <w:widowControl w:val="0"/>
              <w:autoSpaceDE w:val="0"/>
              <w:autoSpaceDN w:val="0"/>
              <w:spacing w:line="360" w:lineRule="auto"/>
              <w:ind w:right="120"/>
              <w:rPr>
                <w:b/>
                <w:highlight w:val="yellow"/>
              </w:rPr>
            </w:pPr>
          </w:p>
        </w:tc>
        <w:tc>
          <w:tcPr>
            <w:tcW w:w="1737" w:type="dxa"/>
          </w:tcPr>
          <w:p w:rsidR="003E15EA" w:rsidRPr="003E15EA" w:rsidRDefault="003E15EA" w:rsidP="00D242AE">
            <w:pPr>
              <w:widowControl w:val="0"/>
              <w:autoSpaceDE w:val="0"/>
              <w:autoSpaceDN w:val="0"/>
              <w:spacing w:line="360" w:lineRule="auto"/>
              <w:ind w:right="120"/>
              <w:rPr>
                <w:b/>
                <w:highlight w:val="yellow"/>
              </w:rPr>
            </w:pPr>
          </w:p>
        </w:tc>
        <w:tc>
          <w:tcPr>
            <w:tcW w:w="1737" w:type="dxa"/>
          </w:tcPr>
          <w:p w:rsidR="003E15EA" w:rsidRPr="003E15EA" w:rsidRDefault="003E15EA" w:rsidP="00D242AE">
            <w:pPr>
              <w:widowControl w:val="0"/>
              <w:autoSpaceDE w:val="0"/>
              <w:autoSpaceDN w:val="0"/>
              <w:spacing w:line="360" w:lineRule="auto"/>
              <w:ind w:right="120"/>
              <w:rPr>
                <w:b/>
                <w:highlight w:val="yellow"/>
              </w:rPr>
            </w:pPr>
          </w:p>
        </w:tc>
        <w:tc>
          <w:tcPr>
            <w:tcW w:w="1737" w:type="dxa"/>
          </w:tcPr>
          <w:p w:rsidR="003E15EA" w:rsidRPr="003E15EA" w:rsidRDefault="003E15EA" w:rsidP="00D242AE">
            <w:pPr>
              <w:widowControl w:val="0"/>
              <w:autoSpaceDE w:val="0"/>
              <w:autoSpaceDN w:val="0"/>
              <w:spacing w:line="360" w:lineRule="auto"/>
              <w:ind w:right="120"/>
              <w:rPr>
                <w:b/>
                <w:highlight w:val="yellow"/>
              </w:rPr>
            </w:pPr>
          </w:p>
        </w:tc>
        <w:tc>
          <w:tcPr>
            <w:tcW w:w="1737" w:type="dxa"/>
          </w:tcPr>
          <w:p w:rsidR="003E15EA" w:rsidRPr="003E15EA" w:rsidRDefault="003E15EA" w:rsidP="00D242AE">
            <w:pPr>
              <w:widowControl w:val="0"/>
              <w:autoSpaceDE w:val="0"/>
              <w:autoSpaceDN w:val="0"/>
              <w:spacing w:line="360" w:lineRule="auto"/>
              <w:ind w:right="120"/>
              <w:rPr>
                <w:b/>
                <w:highlight w:val="yellow"/>
              </w:rPr>
            </w:pPr>
          </w:p>
        </w:tc>
      </w:tr>
    </w:tbl>
    <w:p w:rsidR="003E15EA" w:rsidRPr="003E15EA" w:rsidRDefault="003E15EA" w:rsidP="003E15EA">
      <w:pPr>
        <w:widowControl w:val="0"/>
        <w:autoSpaceDE w:val="0"/>
        <w:autoSpaceDN w:val="0"/>
        <w:spacing w:line="360" w:lineRule="auto"/>
        <w:ind w:right="120"/>
        <w:rPr>
          <w:b/>
        </w:rPr>
      </w:pPr>
    </w:p>
    <w:p w:rsidR="003E15EA" w:rsidRPr="003E15EA" w:rsidRDefault="003E15EA" w:rsidP="003E15EA">
      <w:pPr>
        <w:pStyle w:val="a8"/>
        <w:spacing w:line="240" w:lineRule="auto"/>
        <w:ind w:right="0" w:firstLine="0"/>
        <w:jc w:val="left"/>
        <w:rPr>
          <w:sz w:val="24"/>
          <w:szCs w:val="24"/>
        </w:rPr>
      </w:pPr>
    </w:p>
    <w:p w:rsidR="003E15EA" w:rsidRPr="003E15EA" w:rsidRDefault="003E15EA" w:rsidP="003E15EA">
      <w:pPr>
        <w:pStyle w:val="a8"/>
        <w:spacing w:line="240" w:lineRule="auto"/>
        <w:ind w:right="0" w:firstLine="0"/>
        <w:jc w:val="left"/>
        <w:rPr>
          <w:b w:val="0"/>
          <w:color w:val="000000"/>
          <w:sz w:val="24"/>
          <w:szCs w:val="24"/>
        </w:rPr>
      </w:pPr>
      <w:r w:rsidRPr="003E15EA">
        <w:rPr>
          <w:sz w:val="24"/>
          <w:szCs w:val="24"/>
        </w:rPr>
        <w:t xml:space="preserve">  </w:t>
      </w:r>
    </w:p>
    <w:p w:rsidR="003E15EA" w:rsidRPr="003E15EA" w:rsidRDefault="003E15EA" w:rsidP="003E15EA">
      <w:pPr>
        <w:rPr>
          <w:color w:val="000000"/>
        </w:rPr>
      </w:pPr>
    </w:p>
    <w:p w:rsidR="003E15EA" w:rsidRPr="003E15EA" w:rsidRDefault="003E15EA" w:rsidP="003E15EA">
      <w:pPr>
        <w:jc w:val="both"/>
        <w:rPr>
          <w:bCs/>
          <w:color w:val="000000"/>
        </w:rPr>
      </w:pPr>
      <w:r w:rsidRPr="003E15EA">
        <w:rPr>
          <w:b/>
        </w:rPr>
        <w:t>Максимальный балл:  86  баллов</w:t>
      </w:r>
    </w:p>
    <w:p w:rsidR="00CC2C7B" w:rsidRPr="003E15EA" w:rsidRDefault="00CC2C7B"/>
    <w:sectPr w:rsidR="00CC2C7B" w:rsidRPr="003E15EA" w:rsidSect="00217BD6">
      <w:pgSz w:w="11906" w:h="16838"/>
      <w:pgMar w:top="851" w:right="567" w:bottom="851" w:left="85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,Bold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3F"/>
    <w:multiLevelType w:val="hybridMultilevel"/>
    <w:tmpl w:val="77AE35EA"/>
    <w:lvl w:ilvl="0" w:tplc="FFFFFFFF">
      <w:start w:val="11"/>
      <w:numFmt w:val="decimal"/>
      <w:lvlText w:val="%1.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">
    <w:nsid w:val="193419B9"/>
    <w:multiLevelType w:val="hybridMultilevel"/>
    <w:tmpl w:val="D1705DAE"/>
    <w:lvl w:ilvl="0" w:tplc="E410F3C0">
      <w:start w:val="4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69A4056"/>
    <w:multiLevelType w:val="hybridMultilevel"/>
    <w:tmpl w:val="44D05DD4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48C855F6"/>
    <w:multiLevelType w:val="hybridMultilevel"/>
    <w:tmpl w:val="2CF080FE"/>
    <w:lvl w:ilvl="0" w:tplc="0ADC06E8">
      <w:start w:val="1"/>
      <w:numFmt w:val="decimal"/>
      <w:lvlText w:val="%1."/>
      <w:lvlJc w:val="left"/>
      <w:pPr>
        <w:ind w:left="49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19" w:hanging="360"/>
      </w:pPr>
    </w:lvl>
    <w:lvl w:ilvl="2" w:tplc="0419001B" w:tentative="1">
      <w:start w:val="1"/>
      <w:numFmt w:val="lowerRoman"/>
      <w:lvlText w:val="%3."/>
      <w:lvlJc w:val="right"/>
      <w:pPr>
        <w:ind w:left="1939" w:hanging="180"/>
      </w:pPr>
    </w:lvl>
    <w:lvl w:ilvl="3" w:tplc="0419000F" w:tentative="1">
      <w:start w:val="1"/>
      <w:numFmt w:val="decimal"/>
      <w:lvlText w:val="%4."/>
      <w:lvlJc w:val="left"/>
      <w:pPr>
        <w:ind w:left="2659" w:hanging="360"/>
      </w:pPr>
    </w:lvl>
    <w:lvl w:ilvl="4" w:tplc="04190019" w:tentative="1">
      <w:start w:val="1"/>
      <w:numFmt w:val="lowerLetter"/>
      <w:lvlText w:val="%5."/>
      <w:lvlJc w:val="left"/>
      <w:pPr>
        <w:ind w:left="3379" w:hanging="360"/>
      </w:pPr>
    </w:lvl>
    <w:lvl w:ilvl="5" w:tplc="0419001B" w:tentative="1">
      <w:start w:val="1"/>
      <w:numFmt w:val="lowerRoman"/>
      <w:lvlText w:val="%6."/>
      <w:lvlJc w:val="right"/>
      <w:pPr>
        <w:ind w:left="4099" w:hanging="180"/>
      </w:pPr>
    </w:lvl>
    <w:lvl w:ilvl="6" w:tplc="0419000F" w:tentative="1">
      <w:start w:val="1"/>
      <w:numFmt w:val="decimal"/>
      <w:lvlText w:val="%7."/>
      <w:lvlJc w:val="left"/>
      <w:pPr>
        <w:ind w:left="4819" w:hanging="360"/>
      </w:pPr>
    </w:lvl>
    <w:lvl w:ilvl="7" w:tplc="04190019" w:tentative="1">
      <w:start w:val="1"/>
      <w:numFmt w:val="lowerLetter"/>
      <w:lvlText w:val="%8."/>
      <w:lvlJc w:val="left"/>
      <w:pPr>
        <w:ind w:left="5539" w:hanging="360"/>
      </w:pPr>
    </w:lvl>
    <w:lvl w:ilvl="8" w:tplc="0419001B" w:tentative="1">
      <w:start w:val="1"/>
      <w:numFmt w:val="lowerRoman"/>
      <w:lvlText w:val="%9."/>
      <w:lvlJc w:val="right"/>
      <w:pPr>
        <w:ind w:left="6259" w:hanging="180"/>
      </w:pPr>
    </w:lvl>
  </w:abstractNum>
  <w:abstractNum w:abstractNumId="4">
    <w:nsid w:val="4D795647"/>
    <w:multiLevelType w:val="hybridMultilevel"/>
    <w:tmpl w:val="4236A128"/>
    <w:lvl w:ilvl="0" w:tplc="488EF2D4">
      <w:start w:val="1"/>
      <w:numFmt w:val="decimal"/>
      <w:lvlText w:val="%1)"/>
      <w:lvlJc w:val="left"/>
      <w:pPr>
        <w:ind w:left="720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64A1525"/>
    <w:multiLevelType w:val="hybridMultilevel"/>
    <w:tmpl w:val="B60C65B6"/>
    <w:lvl w:ilvl="0" w:tplc="632E58E2">
      <w:start w:val="1"/>
      <w:numFmt w:val="decimal"/>
      <w:lvlText w:val="%1."/>
      <w:lvlJc w:val="left"/>
      <w:pPr>
        <w:ind w:left="662" w:hanging="540"/>
      </w:pPr>
      <w:rPr>
        <w:rFonts w:ascii="Times New Roman" w:eastAsia="Times New Roman" w:hAnsi="Times New Roman" w:cs="Times New Roman" w:hint="default"/>
        <w:b/>
        <w:bCs/>
        <w:spacing w:val="-4"/>
        <w:w w:val="100"/>
        <w:sz w:val="24"/>
        <w:szCs w:val="24"/>
        <w:lang w:val="ru-RU" w:eastAsia="ru-RU" w:bidi="ru-RU"/>
      </w:rPr>
    </w:lvl>
    <w:lvl w:ilvl="1" w:tplc="54444022">
      <w:start w:val="1"/>
      <w:numFmt w:val="decimal"/>
      <w:lvlText w:val="%2)"/>
      <w:lvlJc w:val="left"/>
      <w:pPr>
        <w:ind w:left="921" w:hanging="260"/>
      </w:pPr>
      <w:rPr>
        <w:rFonts w:ascii="Times New Roman" w:eastAsia="Times New Roman" w:hAnsi="Times New Roman" w:cs="Times New Roman" w:hint="default"/>
        <w:b/>
        <w:bCs/>
        <w:spacing w:val="-4"/>
        <w:w w:val="100"/>
        <w:sz w:val="24"/>
        <w:szCs w:val="24"/>
        <w:lang w:val="ru-RU" w:eastAsia="ru-RU" w:bidi="ru-RU"/>
      </w:rPr>
    </w:lvl>
    <w:lvl w:ilvl="2" w:tplc="ED626A9A">
      <w:numFmt w:val="bullet"/>
      <w:lvlText w:val="•"/>
      <w:lvlJc w:val="left"/>
      <w:pPr>
        <w:ind w:left="1916" w:hanging="260"/>
      </w:pPr>
      <w:rPr>
        <w:rFonts w:hint="default"/>
        <w:lang w:val="ru-RU" w:eastAsia="ru-RU" w:bidi="ru-RU"/>
      </w:rPr>
    </w:lvl>
    <w:lvl w:ilvl="3" w:tplc="F1C0D8E8">
      <w:numFmt w:val="bullet"/>
      <w:lvlText w:val="•"/>
      <w:lvlJc w:val="left"/>
      <w:pPr>
        <w:ind w:left="2912" w:hanging="260"/>
      </w:pPr>
      <w:rPr>
        <w:rFonts w:hint="default"/>
        <w:lang w:val="ru-RU" w:eastAsia="ru-RU" w:bidi="ru-RU"/>
      </w:rPr>
    </w:lvl>
    <w:lvl w:ilvl="4" w:tplc="F19C9EB2">
      <w:numFmt w:val="bullet"/>
      <w:lvlText w:val="•"/>
      <w:lvlJc w:val="left"/>
      <w:pPr>
        <w:ind w:left="3908" w:hanging="260"/>
      </w:pPr>
      <w:rPr>
        <w:rFonts w:hint="default"/>
        <w:lang w:val="ru-RU" w:eastAsia="ru-RU" w:bidi="ru-RU"/>
      </w:rPr>
    </w:lvl>
    <w:lvl w:ilvl="5" w:tplc="9690BF86">
      <w:numFmt w:val="bullet"/>
      <w:lvlText w:val="•"/>
      <w:lvlJc w:val="left"/>
      <w:pPr>
        <w:ind w:left="4905" w:hanging="260"/>
      </w:pPr>
      <w:rPr>
        <w:rFonts w:hint="default"/>
        <w:lang w:val="ru-RU" w:eastAsia="ru-RU" w:bidi="ru-RU"/>
      </w:rPr>
    </w:lvl>
    <w:lvl w:ilvl="6" w:tplc="1EB66F7A">
      <w:numFmt w:val="bullet"/>
      <w:lvlText w:val="•"/>
      <w:lvlJc w:val="left"/>
      <w:pPr>
        <w:ind w:left="5901" w:hanging="260"/>
      </w:pPr>
      <w:rPr>
        <w:rFonts w:hint="default"/>
        <w:lang w:val="ru-RU" w:eastAsia="ru-RU" w:bidi="ru-RU"/>
      </w:rPr>
    </w:lvl>
    <w:lvl w:ilvl="7" w:tplc="0EF8A366">
      <w:numFmt w:val="bullet"/>
      <w:lvlText w:val="•"/>
      <w:lvlJc w:val="left"/>
      <w:pPr>
        <w:ind w:left="6897" w:hanging="260"/>
      </w:pPr>
      <w:rPr>
        <w:rFonts w:hint="default"/>
        <w:lang w:val="ru-RU" w:eastAsia="ru-RU" w:bidi="ru-RU"/>
      </w:rPr>
    </w:lvl>
    <w:lvl w:ilvl="8" w:tplc="EC38E92C">
      <w:numFmt w:val="bullet"/>
      <w:lvlText w:val="•"/>
      <w:lvlJc w:val="left"/>
      <w:pPr>
        <w:ind w:left="7893" w:hanging="260"/>
      </w:pPr>
      <w:rPr>
        <w:rFonts w:hint="default"/>
        <w:lang w:val="ru-RU" w:eastAsia="ru-RU" w:bidi="ru-RU"/>
      </w:rPr>
    </w:lvl>
  </w:abstractNum>
  <w:num w:numId="1">
    <w:abstractNumId w:val="3"/>
  </w:num>
  <w:num w:numId="2">
    <w:abstractNumId w:val="1"/>
  </w:num>
  <w:num w:numId="3">
    <w:abstractNumId w:val="4"/>
  </w:num>
  <w:num w:numId="4">
    <w:abstractNumId w:val="5"/>
  </w:num>
  <w:num w:numId="5">
    <w:abstractNumId w:val="2"/>
  </w:num>
  <w:num w:numId="6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3E15EA"/>
    <w:rsid w:val="00036D6C"/>
    <w:rsid w:val="000464D5"/>
    <w:rsid w:val="000A2BD2"/>
    <w:rsid w:val="000C5CD9"/>
    <w:rsid w:val="001016F1"/>
    <w:rsid w:val="001534B0"/>
    <w:rsid w:val="00192D02"/>
    <w:rsid w:val="001A43F2"/>
    <w:rsid w:val="001F4D4C"/>
    <w:rsid w:val="0021327E"/>
    <w:rsid w:val="00217BD6"/>
    <w:rsid w:val="0023714D"/>
    <w:rsid w:val="0024798A"/>
    <w:rsid w:val="0029471E"/>
    <w:rsid w:val="002E62E9"/>
    <w:rsid w:val="002F6E58"/>
    <w:rsid w:val="00305347"/>
    <w:rsid w:val="003D115D"/>
    <w:rsid w:val="003E15EA"/>
    <w:rsid w:val="00403732"/>
    <w:rsid w:val="00430DAF"/>
    <w:rsid w:val="00440A8B"/>
    <w:rsid w:val="00452BCD"/>
    <w:rsid w:val="00466B92"/>
    <w:rsid w:val="00474D88"/>
    <w:rsid w:val="004D7E5A"/>
    <w:rsid w:val="005050BE"/>
    <w:rsid w:val="00520BAC"/>
    <w:rsid w:val="00522656"/>
    <w:rsid w:val="00540E6B"/>
    <w:rsid w:val="005616A8"/>
    <w:rsid w:val="005A5214"/>
    <w:rsid w:val="005C416B"/>
    <w:rsid w:val="005F2DB1"/>
    <w:rsid w:val="006250CE"/>
    <w:rsid w:val="00637549"/>
    <w:rsid w:val="00661ECF"/>
    <w:rsid w:val="0066613F"/>
    <w:rsid w:val="006B165C"/>
    <w:rsid w:val="006B1BEF"/>
    <w:rsid w:val="006B2027"/>
    <w:rsid w:val="006C6D9B"/>
    <w:rsid w:val="00727232"/>
    <w:rsid w:val="007A3C14"/>
    <w:rsid w:val="007C54EE"/>
    <w:rsid w:val="00811798"/>
    <w:rsid w:val="00834A0A"/>
    <w:rsid w:val="008C1606"/>
    <w:rsid w:val="00915BC2"/>
    <w:rsid w:val="00920149"/>
    <w:rsid w:val="00943691"/>
    <w:rsid w:val="009778F2"/>
    <w:rsid w:val="009A17F9"/>
    <w:rsid w:val="009B6CDD"/>
    <w:rsid w:val="009D3C8C"/>
    <w:rsid w:val="009D6F47"/>
    <w:rsid w:val="009D782F"/>
    <w:rsid w:val="009F7966"/>
    <w:rsid w:val="00A165C8"/>
    <w:rsid w:val="00A2248D"/>
    <w:rsid w:val="00A30D12"/>
    <w:rsid w:val="00AB3D12"/>
    <w:rsid w:val="00AB7D79"/>
    <w:rsid w:val="00AE60D7"/>
    <w:rsid w:val="00AF7B7C"/>
    <w:rsid w:val="00B42511"/>
    <w:rsid w:val="00BD0BC9"/>
    <w:rsid w:val="00BE3492"/>
    <w:rsid w:val="00C02D0A"/>
    <w:rsid w:val="00C44D42"/>
    <w:rsid w:val="00CA45A5"/>
    <w:rsid w:val="00CC2C7B"/>
    <w:rsid w:val="00CC7F2C"/>
    <w:rsid w:val="00D141A2"/>
    <w:rsid w:val="00D24A0F"/>
    <w:rsid w:val="00D91F0A"/>
    <w:rsid w:val="00DE7CC8"/>
    <w:rsid w:val="00E04A25"/>
    <w:rsid w:val="00E63154"/>
    <w:rsid w:val="00EC368D"/>
    <w:rsid w:val="00F84A68"/>
    <w:rsid w:val="00FC62C2"/>
    <w:rsid w:val="00FD718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E15E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3E15EA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3E15EA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table" w:styleId="a3">
    <w:name w:val="Table Grid"/>
    <w:basedOn w:val="a1"/>
    <w:rsid w:val="003E15EA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No Spacing"/>
    <w:uiPriority w:val="1"/>
    <w:qFormat/>
    <w:rsid w:val="003E15EA"/>
    <w:pPr>
      <w:spacing w:after="0" w:line="240" w:lineRule="auto"/>
    </w:pPr>
  </w:style>
  <w:style w:type="paragraph" w:styleId="a5">
    <w:name w:val="List Paragraph"/>
    <w:basedOn w:val="a"/>
    <w:uiPriority w:val="34"/>
    <w:qFormat/>
    <w:rsid w:val="003E15EA"/>
    <w:pPr>
      <w:ind w:left="720"/>
      <w:contextualSpacing/>
    </w:pPr>
  </w:style>
  <w:style w:type="paragraph" w:styleId="a6">
    <w:name w:val="Balloon Text"/>
    <w:basedOn w:val="a"/>
    <w:link w:val="a7"/>
    <w:uiPriority w:val="99"/>
    <w:semiHidden/>
    <w:unhideWhenUsed/>
    <w:rsid w:val="003E15EA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3E15EA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a8">
    <w:name w:val="Стиль диплома"/>
    <w:basedOn w:val="a"/>
    <w:rsid w:val="003E15EA"/>
    <w:pPr>
      <w:spacing w:line="360" w:lineRule="auto"/>
      <w:ind w:right="45" w:firstLine="567"/>
      <w:jc w:val="both"/>
    </w:pPr>
    <w:rPr>
      <w:b/>
      <w:sz w:val="28"/>
      <w:szCs w:val="20"/>
    </w:rPr>
  </w:style>
  <w:style w:type="character" w:styleId="a9">
    <w:name w:val="Hyperlink"/>
    <w:basedOn w:val="a0"/>
    <w:uiPriority w:val="99"/>
    <w:semiHidden/>
    <w:unhideWhenUsed/>
    <w:rsid w:val="003E15EA"/>
    <w:rPr>
      <w:color w:val="0000FF"/>
      <w:u w:val="single"/>
    </w:rPr>
  </w:style>
  <w:style w:type="paragraph" w:styleId="aa">
    <w:name w:val="Normal (Web)"/>
    <w:basedOn w:val="a"/>
    <w:uiPriority w:val="99"/>
    <w:rsid w:val="003E15EA"/>
  </w:style>
  <w:style w:type="character" w:customStyle="1" w:styleId="index">
    <w:name w:val="index"/>
    <w:basedOn w:val="a0"/>
    <w:rsid w:val="003E15EA"/>
  </w:style>
  <w:style w:type="paragraph" w:customStyle="1" w:styleId="Sabzacosnova">
    <w:name w:val="S abzac osnova"/>
    <w:rsid w:val="003E15EA"/>
    <w:pPr>
      <w:overflowPunct w:val="0"/>
      <w:autoSpaceDE w:val="0"/>
      <w:autoSpaceDN w:val="0"/>
      <w:adjustRightInd w:val="0"/>
      <w:spacing w:after="0" w:line="240" w:lineRule="auto"/>
      <w:jc w:val="both"/>
      <w:textAlignment w:val="baseline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Default">
    <w:name w:val="Default"/>
    <w:rsid w:val="003E15EA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NULL"/><Relationship Id="rId13" Type="http://schemas.openxmlformats.org/officeDocument/2006/relationships/image" Target="media/image5.png"/><Relationship Id="rId18" Type="http://schemas.microsoft.com/office/2007/relationships/hdphoto" Target="NULL"/><Relationship Id="rId26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microsoft.com/office/2007/relationships/hdphoto" Target="NULL"/><Relationship Id="rId12" Type="http://schemas.microsoft.com/office/2007/relationships/hdphoto" Target="NULL"/><Relationship Id="rId17" Type="http://schemas.openxmlformats.org/officeDocument/2006/relationships/image" Target="media/image7.png"/><Relationship Id="rId25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microsoft.com/office/2007/relationships/hdphoto" Target="NULL"/><Relationship Id="rId20" Type="http://schemas.openxmlformats.org/officeDocument/2006/relationships/image" Target="media/image9.jpeg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4.png"/><Relationship Id="rId24" Type="http://schemas.openxmlformats.org/officeDocument/2006/relationships/image" Target="media/image12.png"/><Relationship Id="rId5" Type="http://schemas.openxmlformats.org/officeDocument/2006/relationships/image" Target="media/image1.png"/><Relationship Id="rId15" Type="http://schemas.openxmlformats.org/officeDocument/2006/relationships/image" Target="media/image6.jpeg"/><Relationship Id="rId23" Type="http://schemas.openxmlformats.org/officeDocument/2006/relationships/image" Target="media/image11.jpeg"/><Relationship Id="rId28" Type="http://schemas.openxmlformats.org/officeDocument/2006/relationships/image" Target="media/image16.jpeg"/><Relationship Id="rId10" Type="http://schemas.microsoft.com/office/2007/relationships/hdphoto" Target="NULL"/><Relationship Id="rId19" Type="http://schemas.openxmlformats.org/officeDocument/2006/relationships/image" Target="media/image8.gif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microsoft.com/office/2007/relationships/hdphoto" Target="NULL"/><Relationship Id="rId22" Type="http://schemas.openxmlformats.org/officeDocument/2006/relationships/image" Target="media/image10.png"/><Relationship Id="rId27" Type="http://schemas.openxmlformats.org/officeDocument/2006/relationships/image" Target="media/image15.gif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56</TotalTime>
  <Pages>7</Pages>
  <Words>2138</Words>
  <Characters>12188</Characters>
  <Application>Microsoft Office Word</Application>
  <DocSecurity>0</DocSecurity>
  <Lines>101</Lines>
  <Paragraphs>28</Paragraphs>
  <ScaleCrop>false</ScaleCrop>
  <Company>Microsoft</Company>
  <LinksUpToDate>false</LinksUpToDate>
  <CharactersWithSpaces>14298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семья</dc:creator>
  <cp:keywords/>
  <dc:description/>
  <cp:lastModifiedBy>Comp</cp:lastModifiedBy>
  <cp:revision>3</cp:revision>
  <dcterms:created xsi:type="dcterms:W3CDTF">2018-10-10T16:12:00Z</dcterms:created>
  <dcterms:modified xsi:type="dcterms:W3CDTF">2018-10-13T06:21:00Z</dcterms:modified>
</cp:coreProperties>
</file>